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7CF1" w14:textId="4E2D5899" w:rsidR="00A65525" w:rsidRPr="00164E76" w:rsidRDefault="00A65525" w:rsidP="00A65525">
      <w:pPr>
        <w:jc w:val="center"/>
        <w:rPr>
          <w:rFonts w:asciiTheme="majorHAnsi" w:hAnsiTheme="majorHAnsi" w:cstheme="majorHAnsi"/>
          <w:b/>
          <w:bCs/>
        </w:rPr>
      </w:pPr>
      <w:r w:rsidRPr="00164E76">
        <w:rPr>
          <w:rFonts w:asciiTheme="majorHAnsi" w:hAnsiTheme="majorHAnsi" w:cstheme="majorHAnsi"/>
          <w:b/>
          <w:bCs/>
        </w:rPr>
        <w:t>A N E X O   V</w:t>
      </w:r>
      <w:r w:rsidR="00620738">
        <w:rPr>
          <w:rFonts w:asciiTheme="majorHAnsi" w:hAnsiTheme="majorHAnsi" w:cstheme="majorHAnsi"/>
          <w:b/>
          <w:bCs/>
        </w:rPr>
        <w:t>II</w:t>
      </w:r>
    </w:p>
    <w:p w14:paraId="5BD7FC0C" w14:textId="77777777" w:rsidR="00A65525" w:rsidRPr="00164E76" w:rsidRDefault="00A65525" w:rsidP="00A65525">
      <w:pPr>
        <w:jc w:val="center"/>
        <w:rPr>
          <w:rFonts w:asciiTheme="majorHAnsi" w:hAnsiTheme="majorHAnsi" w:cstheme="majorHAnsi"/>
          <w:b/>
          <w:bCs/>
        </w:rPr>
      </w:pPr>
    </w:p>
    <w:p w14:paraId="07ED31AD" w14:textId="77777777" w:rsidR="00A65525" w:rsidRPr="00164E76" w:rsidRDefault="00A65525" w:rsidP="00A65525">
      <w:pPr>
        <w:jc w:val="center"/>
        <w:rPr>
          <w:rFonts w:asciiTheme="majorHAnsi" w:hAnsiTheme="majorHAnsi" w:cstheme="majorHAnsi"/>
          <w:b/>
          <w:bCs/>
        </w:rPr>
      </w:pPr>
      <w:r w:rsidRPr="00164E76">
        <w:rPr>
          <w:rFonts w:asciiTheme="majorHAnsi" w:hAnsiTheme="majorHAnsi" w:cstheme="majorHAnsi"/>
          <w:b/>
          <w:bCs/>
        </w:rPr>
        <w:t xml:space="preserve">DECRETO N.º </w:t>
      </w:r>
      <w:r w:rsidR="00511AAD" w:rsidRPr="00164E76">
        <w:rPr>
          <w:rFonts w:asciiTheme="majorHAnsi" w:hAnsiTheme="majorHAnsi" w:cstheme="majorHAnsi"/>
          <w:b/>
          <w:bCs/>
        </w:rPr>
        <w:t xml:space="preserve">0 57 </w:t>
      </w:r>
      <w:r w:rsidRPr="00164E76">
        <w:rPr>
          <w:rFonts w:asciiTheme="majorHAnsi" w:hAnsiTheme="majorHAnsi" w:cstheme="majorHAnsi"/>
          <w:b/>
          <w:bCs/>
        </w:rPr>
        <w:t>/2023</w:t>
      </w:r>
    </w:p>
    <w:p w14:paraId="3197811B" w14:textId="77777777" w:rsidR="00A65525" w:rsidRPr="00164E76" w:rsidRDefault="00A65525" w:rsidP="00A65525">
      <w:pPr>
        <w:jc w:val="both"/>
        <w:rPr>
          <w:rFonts w:asciiTheme="majorHAnsi" w:hAnsiTheme="majorHAnsi" w:cstheme="majorHAnsi"/>
        </w:rPr>
      </w:pPr>
    </w:p>
    <w:p w14:paraId="1C40B8AF" w14:textId="77777777" w:rsidR="00A65525" w:rsidRPr="00164E76" w:rsidRDefault="00511AAD" w:rsidP="00A65525">
      <w:pPr>
        <w:ind w:firstLine="708"/>
        <w:jc w:val="right"/>
        <w:rPr>
          <w:rFonts w:asciiTheme="majorHAnsi" w:hAnsiTheme="majorHAnsi" w:cstheme="majorHAnsi"/>
        </w:rPr>
      </w:pPr>
      <w:r w:rsidRPr="00164E76">
        <w:rPr>
          <w:rFonts w:asciiTheme="majorHAnsi" w:hAnsiTheme="majorHAnsi" w:cstheme="majorHAnsi"/>
        </w:rPr>
        <w:fldChar w:fldCharType="begin">
          <w:ffData>
            <w:name w:val="Texto3"/>
            <w:enabled/>
            <w:calcOnExit w:val="0"/>
            <w:textInput/>
          </w:ffData>
        </w:fldChar>
      </w:r>
      <w:bookmarkStart w:id="0" w:name="Texto3"/>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0"/>
      <w:r w:rsidR="00A65525" w:rsidRPr="00164E76">
        <w:rPr>
          <w:rFonts w:asciiTheme="majorHAnsi" w:hAnsiTheme="majorHAnsi" w:cstheme="majorHAnsi"/>
        </w:rPr>
        <w:t xml:space="preserve">- </w:t>
      </w:r>
      <w:r w:rsidRPr="00164E76">
        <w:rPr>
          <w:rFonts w:asciiTheme="majorHAnsi" w:hAnsiTheme="majorHAnsi" w:cstheme="majorHAnsi"/>
        </w:rPr>
        <w:fldChar w:fldCharType="begin">
          <w:ffData>
            <w:name w:val="Texto4"/>
            <w:enabled/>
            <w:calcOnExit w:val="0"/>
            <w:textInput/>
          </w:ffData>
        </w:fldChar>
      </w:r>
      <w:bookmarkStart w:id="1" w:name="Texto4"/>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1"/>
      <w:r w:rsidR="00A65525" w:rsidRPr="00164E76">
        <w:rPr>
          <w:rFonts w:asciiTheme="majorHAnsi" w:hAnsiTheme="majorHAnsi" w:cstheme="majorHAnsi"/>
        </w:rPr>
        <w:t xml:space="preserve">, </w:t>
      </w:r>
      <w:r w:rsidRPr="00164E76">
        <w:rPr>
          <w:rFonts w:asciiTheme="majorHAnsi" w:hAnsiTheme="majorHAnsi" w:cstheme="majorHAnsi"/>
        </w:rPr>
        <w:fldChar w:fldCharType="begin">
          <w:ffData>
            <w:name w:val="Texto1"/>
            <w:enabled/>
            <w:calcOnExit w:val="0"/>
            <w:textInput/>
          </w:ffData>
        </w:fldChar>
      </w:r>
      <w:bookmarkStart w:id="2" w:name="Texto1"/>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2"/>
      <w:r w:rsidR="00A65525" w:rsidRPr="00164E76">
        <w:rPr>
          <w:rFonts w:asciiTheme="majorHAnsi" w:hAnsiTheme="majorHAnsi" w:cstheme="majorHAnsi"/>
        </w:rPr>
        <w:t xml:space="preserve"> de </w:t>
      </w:r>
      <w:r w:rsidRPr="00164E76">
        <w:rPr>
          <w:rFonts w:asciiTheme="majorHAnsi" w:hAnsiTheme="majorHAnsi" w:cstheme="majorHAnsi"/>
        </w:rPr>
        <w:fldChar w:fldCharType="begin">
          <w:ffData>
            <w:name w:val="Texto2"/>
            <w:enabled/>
            <w:calcOnExit w:val="0"/>
            <w:textInput/>
          </w:ffData>
        </w:fldChar>
      </w:r>
      <w:bookmarkStart w:id="3" w:name="Texto2"/>
      <w:r w:rsidRPr="00164E76">
        <w:rPr>
          <w:rFonts w:asciiTheme="majorHAnsi" w:hAnsiTheme="majorHAnsi" w:cstheme="majorHAnsi"/>
        </w:rPr>
        <w:instrText xml:space="preserve"> FORMTEXT </w:instrText>
      </w:r>
      <w:r w:rsidRPr="00164E76">
        <w:rPr>
          <w:rFonts w:asciiTheme="majorHAnsi" w:hAnsiTheme="majorHAnsi" w:cstheme="majorHAnsi"/>
        </w:rPr>
      </w:r>
      <w:r w:rsidRPr="00164E76">
        <w:rPr>
          <w:rFonts w:asciiTheme="majorHAnsi" w:hAnsiTheme="majorHAnsi" w:cstheme="majorHAnsi"/>
        </w:rPr>
        <w:fldChar w:fldCharType="separate"/>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noProof/>
        </w:rPr>
        <w:t> </w:t>
      </w:r>
      <w:r w:rsidRPr="00164E76">
        <w:rPr>
          <w:rFonts w:asciiTheme="majorHAnsi" w:hAnsiTheme="majorHAnsi" w:cstheme="majorHAnsi"/>
        </w:rPr>
        <w:fldChar w:fldCharType="end"/>
      </w:r>
      <w:bookmarkEnd w:id="3"/>
      <w:r w:rsidR="00A65525" w:rsidRPr="00164E76">
        <w:rPr>
          <w:rFonts w:asciiTheme="majorHAnsi" w:hAnsiTheme="majorHAnsi" w:cstheme="majorHAnsi"/>
        </w:rPr>
        <w:t xml:space="preserve"> de 2023.</w:t>
      </w:r>
    </w:p>
    <w:p w14:paraId="79F9DD2C" w14:textId="77777777" w:rsidR="00A65525" w:rsidRPr="00164E76" w:rsidRDefault="00A65525" w:rsidP="00A65525">
      <w:pPr>
        <w:jc w:val="both"/>
        <w:rPr>
          <w:rFonts w:asciiTheme="majorHAnsi" w:hAnsiTheme="majorHAnsi" w:cstheme="majorHAnsi"/>
        </w:rPr>
      </w:pPr>
    </w:p>
    <w:p w14:paraId="01A6EBC1" w14:textId="77777777"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b/>
          <w:bCs/>
        </w:rPr>
        <w:t>FORNECEDOR(A):</w:t>
      </w:r>
    </w:p>
    <w:p w14:paraId="7BAF0DDF" w14:textId="77777777"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b/>
          <w:bCs/>
        </w:rPr>
        <w:t>CNPJ:</w:t>
      </w:r>
    </w:p>
    <w:p w14:paraId="05B41E26" w14:textId="77777777" w:rsidR="00A65525" w:rsidRPr="00164E76" w:rsidRDefault="00A65525" w:rsidP="00A65525">
      <w:pPr>
        <w:jc w:val="both"/>
        <w:rPr>
          <w:rFonts w:asciiTheme="majorHAnsi" w:hAnsiTheme="majorHAnsi" w:cstheme="majorHAnsi"/>
          <w:b/>
          <w:bCs/>
        </w:rPr>
      </w:pPr>
    </w:p>
    <w:p w14:paraId="69F559AA" w14:textId="77777777" w:rsidR="00A65525" w:rsidRPr="00164E76" w:rsidRDefault="00A65525" w:rsidP="00A65525">
      <w:pPr>
        <w:ind w:firstLine="708"/>
        <w:jc w:val="both"/>
        <w:rPr>
          <w:rFonts w:asciiTheme="majorHAnsi" w:hAnsiTheme="majorHAnsi" w:cstheme="majorHAnsi"/>
        </w:rPr>
      </w:pPr>
      <w:proofErr w:type="spellStart"/>
      <w:r w:rsidRPr="00164E76">
        <w:rPr>
          <w:rFonts w:asciiTheme="majorHAnsi" w:hAnsiTheme="majorHAnsi" w:cstheme="majorHAnsi"/>
        </w:rPr>
        <w:t>Sr</w:t>
      </w:r>
      <w:proofErr w:type="spellEnd"/>
      <w:r w:rsidRPr="00164E76">
        <w:rPr>
          <w:rFonts w:asciiTheme="majorHAnsi" w:hAnsiTheme="majorHAnsi" w:cstheme="majorHAnsi"/>
        </w:rPr>
        <w:t>(a). Fornecedor(a).</w:t>
      </w:r>
    </w:p>
    <w:p w14:paraId="047DC200" w14:textId="77777777" w:rsidR="00A65525" w:rsidRPr="00164E76" w:rsidRDefault="00A65525" w:rsidP="00A65525">
      <w:pPr>
        <w:jc w:val="both"/>
        <w:rPr>
          <w:rFonts w:asciiTheme="majorHAnsi" w:hAnsiTheme="majorHAnsi" w:cstheme="majorHAnsi"/>
        </w:rPr>
      </w:pPr>
    </w:p>
    <w:p w14:paraId="67883B69"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A Prefeitura Municipal de </w:t>
      </w:r>
      <w:proofErr w:type="spellStart"/>
      <w:r w:rsidRPr="00164E76">
        <w:rPr>
          <w:rFonts w:asciiTheme="majorHAnsi" w:hAnsiTheme="majorHAnsi" w:cstheme="majorHAnsi"/>
          <w:color w:val="FF0000"/>
        </w:rPr>
        <w:t>xxxxxxxxxxxxxxx</w:t>
      </w:r>
      <w:proofErr w:type="spellEnd"/>
      <w:r w:rsidRPr="00164E76">
        <w:rPr>
          <w:rFonts w:asciiTheme="majorHAnsi" w:hAnsiTheme="majorHAnsi" w:cstheme="majorHAnsi"/>
        </w:rPr>
        <w:t xml:space="preserve"> - SP, por meio da Secretaria Municipal de Administração e Finanças, considerando a Repercussão Geral do Tema nº 1.130 do STF, sobre a dispostas na Instrução Normativa RFB nº 1.234, de 11 de janeiro de 2012, e alterações promovidas pela recente Instrução Normativa da Receita Federal do Brasil nº 2145 de 26 de junho de 2023 </w:t>
      </w:r>
      <w:r w:rsidRPr="00164E76">
        <w:rPr>
          <w:rFonts w:asciiTheme="majorHAnsi" w:hAnsiTheme="majorHAnsi" w:cstheme="majorHAnsi"/>
          <w:b/>
          <w:bCs/>
        </w:rPr>
        <w:t>NOTIFICA</w:t>
      </w:r>
      <w:r w:rsidRPr="00164E76">
        <w:rPr>
          <w:rFonts w:asciiTheme="majorHAnsi" w:hAnsiTheme="majorHAnsi" w:cstheme="majorHAnsi"/>
        </w:rPr>
        <w:t xml:space="preserve"> Vossa Senhoria de que:</w:t>
      </w:r>
    </w:p>
    <w:p w14:paraId="705C1AEF" w14:textId="77777777" w:rsidR="00A65525" w:rsidRPr="00164E76" w:rsidRDefault="00A65525" w:rsidP="00A65525">
      <w:pPr>
        <w:jc w:val="both"/>
        <w:rPr>
          <w:rFonts w:asciiTheme="majorHAnsi" w:hAnsiTheme="majorHAnsi" w:cstheme="majorHAnsi"/>
        </w:rPr>
      </w:pPr>
    </w:p>
    <w:p w14:paraId="18824354"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Este município, através do </w:t>
      </w:r>
      <w:r w:rsidR="00511AAD" w:rsidRPr="00164E76">
        <w:rPr>
          <w:rFonts w:asciiTheme="majorHAnsi" w:hAnsiTheme="majorHAnsi" w:cstheme="majorHAnsi"/>
        </w:rPr>
        <w:t>Decreto 057</w:t>
      </w:r>
      <w:r w:rsidRPr="00164E76">
        <w:rPr>
          <w:rFonts w:asciiTheme="majorHAnsi" w:hAnsiTheme="majorHAnsi" w:cstheme="majorHAnsi"/>
        </w:rPr>
        <w:t>/2</w:t>
      </w:r>
      <w:r w:rsidR="00511AAD" w:rsidRPr="00164E76">
        <w:rPr>
          <w:rFonts w:asciiTheme="majorHAnsi" w:hAnsiTheme="majorHAnsi" w:cstheme="majorHAnsi"/>
        </w:rPr>
        <w:t>02</w:t>
      </w:r>
      <w:r w:rsidRPr="00164E76">
        <w:rPr>
          <w:rFonts w:asciiTheme="majorHAnsi" w:hAnsiTheme="majorHAnsi" w:cstheme="majorHAnsi"/>
        </w:rPr>
        <w:t xml:space="preserve">3 que </w:t>
      </w:r>
      <w:r w:rsidRPr="00164E76">
        <w:rPr>
          <w:rFonts w:asciiTheme="majorHAnsi" w:hAnsiTheme="majorHAnsi" w:cstheme="majorHAnsi"/>
          <w:i/>
          <w:iCs/>
        </w:rPr>
        <w:t>“Dispõe sobre: a retenção do Imposto de Renda nos pagamentos efetuados pelos órgãos da administração pública municipal direta, autarquias e fundações municipais pelo fornecimento de bens e serviços.”</w:t>
      </w:r>
      <w:r w:rsidRPr="00164E76">
        <w:rPr>
          <w:rFonts w:asciiTheme="majorHAnsi" w:hAnsiTheme="majorHAnsi" w:cstheme="majorHAnsi"/>
        </w:rPr>
        <w:t xml:space="preserve">, passou a aplicar a Instrução Normativa da Receita Federal do Brasil nº 1.234/2012, e alterações promovidas pela Instrução Normativa da Receita Federal do Brasil nº 2145 de 26 de junho de 2023para fins de retenção de Imposto de Renda em seus pagamentos, regulamentando os atos administrativos através do </w:t>
      </w:r>
      <w:r w:rsidR="00511AAD" w:rsidRPr="00164E76">
        <w:rPr>
          <w:rFonts w:asciiTheme="majorHAnsi" w:hAnsiTheme="majorHAnsi" w:cstheme="majorHAnsi"/>
        </w:rPr>
        <w:t xml:space="preserve">Decreto Municipal </w:t>
      </w:r>
      <w:proofErr w:type="spellStart"/>
      <w:r w:rsidR="00511AAD" w:rsidRPr="00164E76">
        <w:rPr>
          <w:rFonts w:asciiTheme="majorHAnsi" w:hAnsiTheme="majorHAnsi" w:cstheme="majorHAnsi"/>
        </w:rPr>
        <w:t>n.°</w:t>
      </w:r>
      <w:proofErr w:type="spellEnd"/>
      <w:r w:rsidR="00511AAD" w:rsidRPr="00164E76">
        <w:rPr>
          <w:rFonts w:asciiTheme="majorHAnsi" w:hAnsiTheme="majorHAnsi" w:cstheme="majorHAnsi"/>
        </w:rPr>
        <w:t xml:space="preserve"> 057/</w:t>
      </w:r>
      <w:r w:rsidRPr="00164E76">
        <w:rPr>
          <w:rFonts w:asciiTheme="majorHAnsi" w:hAnsiTheme="majorHAnsi" w:cstheme="majorHAnsi"/>
        </w:rPr>
        <w:t>2023.</w:t>
      </w:r>
    </w:p>
    <w:p w14:paraId="585DB4C5" w14:textId="77777777" w:rsidR="00A65525" w:rsidRPr="00164E76" w:rsidRDefault="00A65525" w:rsidP="00A65525">
      <w:pPr>
        <w:jc w:val="both"/>
        <w:rPr>
          <w:rFonts w:asciiTheme="majorHAnsi" w:hAnsiTheme="majorHAnsi" w:cstheme="majorHAnsi"/>
        </w:rPr>
      </w:pPr>
    </w:p>
    <w:p w14:paraId="1DECDFCE"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Desta forma, para todos os documentos fiscais emitidos a partir da data mencionada, deverão ser observadas as disposições da citada Instrução Normativa e o respectivo decreto municipal, quanto ao Imposto de Renda.</w:t>
      </w:r>
    </w:p>
    <w:p w14:paraId="2352AD71" w14:textId="77777777" w:rsidR="00A65525" w:rsidRPr="00164E76" w:rsidRDefault="00A65525" w:rsidP="00A65525">
      <w:pPr>
        <w:jc w:val="both"/>
        <w:rPr>
          <w:rFonts w:asciiTheme="majorHAnsi" w:hAnsiTheme="majorHAnsi" w:cstheme="majorHAnsi"/>
        </w:rPr>
      </w:pPr>
    </w:p>
    <w:p w14:paraId="35D48618"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Ressaltamos que, nos termos do referido decreto, </w:t>
      </w:r>
      <w:r w:rsidRPr="00164E76">
        <w:rPr>
          <w:rFonts w:asciiTheme="majorHAnsi" w:hAnsiTheme="majorHAnsi" w:cstheme="majorHAnsi"/>
          <w:u w:val="single"/>
        </w:rPr>
        <w:t>não serão feitas</w:t>
      </w:r>
      <w:r w:rsidRPr="00164E76">
        <w:rPr>
          <w:rFonts w:asciiTheme="majorHAnsi" w:hAnsiTheme="majorHAnsi" w:cstheme="majorHAnsi"/>
        </w:rPr>
        <w:t xml:space="preserve"> retenções de CSLL, PIS/PASEP ou COFINS, apenas a retenção de IR – IMPOSTO DE RENDA que será feita, se for o caso, nos moldes da citada normativa. </w:t>
      </w:r>
    </w:p>
    <w:p w14:paraId="3529097B" w14:textId="77777777" w:rsidR="00A65525" w:rsidRPr="00164E76" w:rsidRDefault="00A65525" w:rsidP="00A65525">
      <w:pPr>
        <w:jc w:val="both"/>
        <w:rPr>
          <w:rFonts w:asciiTheme="majorHAnsi" w:hAnsiTheme="majorHAnsi" w:cstheme="majorHAnsi"/>
        </w:rPr>
      </w:pPr>
    </w:p>
    <w:p w14:paraId="025D8775" w14:textId="77777777" w:rsidR="00A65525" w:rsidRPr="00164E76" w:rsidRDefault="00A65525" w:rsidP="00A65525">
      <w:pPr>
        <w:ind w:firstLine="708"/>
        <w:jc w:val="both"/>
        <w:rPr>
          <w:rFonts w:asciiTheme="majorHAnsi" w:hAnsiTheme="majorHAnsi" w:cstheme="majorHAnsi"/>
          <w:b/>
          <w:bCs/>
        </w:rPr>
      </w:pPr>
      <w:r w:rsidRPr="00164E76">
        <w:rPr>
          <w:rFonts w:asciiTheme="majorHAnsi" w:hAnsiTheme="majorHAnsi" w:cstheme="majorHAnsi"/>
        </w:rPr>
        <w:t xml:space="preserve">Portanto, repisamos a necessidade de que Vossa Senhoria observe as regras da IN RFB nº 1.234/2012, e dispostas na Instrução Normativa RFB nº 1.234, de 11 de janeiro de 2012, alterações promovidas pela Instrução Normativa da Receita Federal do Brasil nº 2145 de 26 de junho de 2023, bem como do decreto municipal, em todos os documentos fiscais emitidos para este município a partir da vigência deste decreto, </w:t>
      </w:r>
      <w:r w:rsidRPr="00164E76">
        <w:rPr>
          <w:rFonts w:asciiTheme="majorHAnsi" w:hAnsiTheme="majorHAnsi" w:cstheme="majorHAnsi"/>
          <w:b/>
          <w:bCs/>
        </w:rPr>
        <w:t>inclusive quanto ao correto destaque do valor de IR a ser retido.</w:t>
      </w:r>
    </w:p>
    <w:p w14:paraId="592249D3" w14:textId="77777777" w:rsidR="00A65525" w:rsidRPr="00164E76" w:rsidRDefault="00A65525" w:rsidP="00A65525">
      <w:pPr>
        <w:jc w:val="both"/>
        <w:rPr>
          <w:rFonts w:asciiTheme="majorHAnsi" w:hAnsiTheme="majorHAnsi" w:cstheme="majorHAnsi"/>
        </w:rPr>
      </w:pPr>
    </w:p>
    <w:p w14:paraId="137717F2"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lastRenderedPageBreak/>
        <w:t xml:space="preserve">Vale salientar, que de acordo com o produto/serviço fornecido ao município, nos termos do objeto contratado, a alíquota do Imposto de Renda a ser retido na fonte será de </w:t>
      </w:r>
      <w:proofErr w:type="spellStart"/>
      <w:r w:rsidRPr="00164E76">
        <w:rPr>
          <w:rFonts w:asciiTheme="majorHAnsi" w:hAnsiTheme="majorHAnsi" w:cstheme="majorHAnsi"/>
          <w:color w:val="FF0000"/>
          <w:highlight w:val="yellow"/>
        </w:rPr>
        <w:t>xx</w:t>
      </w:r>
      <w:proofErr w:type="spellEnd"/>
      <w:r w:rsidRPr="00164E76">
        <w:rPr>
          <w:rFonts w:asciiTheme="majorHAnsi" w:hAnsiTheme="majorHAnsi" w:cstheme="majorHAnsi"/>
          <w:color w:val="FF0000"/>
          <w:highlight w:val="yellow"/>
        </w:rPr>
        <w:t>%.</w:t>
      </w:r>
    </w:p>
    <w:p w14:paraId="5ADE65CB" w14:textId="77777777" w:rsidR="00A65525" w:rsidRPr="00164E76" w:rsidRDefault="00A65525" w:rsidP="00A65525">
      <w:pPr>
        <w:jc w:val="both"/>
        <w:rPr>
          <w:rFonts w:asciiTheme="majorHAnsi" w:hAnsiTheme="majorHAnsi" w:cstheme="majorHAnsi"/>
        </w:rPr>
      </w:pPr>
    </w:p>
    <w:p w14:paraId="20F41682" w14:textId="77777777" w:rsidR="00A65525" w:rsidRPr="00164E76" w:rsidRDefault="00A65525" w:rsidP="00A65525">
      <w:pPr>
        <w:jc w:val="both"/>
        <w:rPr>
          <w:rFonts w:asciiTheme="majorHAnsi" w:hAnsiTheme="majorHAnsi" w:cstheme="majorHAnsi"/>
          <w:b/>
          <w:bCs/>
          <w:color w:val="FF0000"/>
        </w:rPr>
      </w:pPr>
      <w:r w:rsidRPr="00164E76">
        <w:rPr>
          <w:rFonts w:asciiTheme="majorHAnsi" w:hAnsiTheme="majorHAnsi" w:cstheme="majorHAnsi"/>
          <w:b/>
          <w:bCs/>
        </w:rPr>
        <w:t xml:space="preserve">ATENÇÃO: pessoas jurídicas optantes pelo SIMPLES NACIONAL/MEI, não estarão sujeitas à retenção de IR, mas sim apenas a retenção do ISS, sendo que a alíquota aplicável será correspondente à alíquota efetiva do ISS a que a microempresa ou a empresa de pequeno porte estiver sujeita no mês anterior ao da prestação, sob pena da aplicação de uma alíquota de 5% (cinco por cento), nos termos do </w:t>
      </w:r>
      <w:r w:rsidR="00511AAD" w:rsidRPr="00164E76">
        <w:rPr>
          <w:rFonts w:asciiTheme="majorHAnsi" w:hAnsiTheme="majorHAnsi" w:cstheme="majorHAnsi"/>
          <w:b/>
          <w:bCs/>
        </w:rPr>
        <w:t>Decreto Municipal n.º 057</w:t>
      </w:r>
      <w:r w:rsidRPr="00164E76">
        <w:rPr>
          <w:rFonts w:asciiTheme="majorHAnsi" w:hAnsiTheme="majorHAnsi" w:cstheme="majorHAnsi"/>
          <w:b/>
          <w:bCs/>
        </w:rPr>
        <w:t>/2023.</w:t>
      </w:r>
    </w:p>
    <w:p w14:paraId="4F103312" w14:textId="77777777" w:rsidR="00A65525" w:rsidRPr="00164E76" w:rsidRDefault="00A65525" w:rsidP="00A65525">
      <w:pPr>
        <w:jc w:val="both"/>
        <w:rPr>
          <w:rFonts w:asciiTheme="majorHAnsi" w:hAnsiTheme="majorHAnsi" w:cstheme="majorHAnsi"/>
        </w:rPr>
      </w:pPr>
    </w:p>
    <w:p w14:paraId="3B841C12"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Aproveitamos a oportunidade para informar que, o fornecedor não sofrerá aumento da carga tributária, tendo em vista que este poderá deduzir o valor retido pelo município ao declarar seus rendimentos a UNIÃO.</w:t>
      </w:r>
    </w:p>
    <w:p w14:paraId="5635B2E8" w14:textId="77777777" w:rsidR="00A65525" w:rsidRPr="00164E76" w:rsidRDefault="00A65525" w:rsidP="00A65525">
      <w:pPr>
        <w:jc w:val="both"/>
        <w:rPr>
          <w:rFonts w:asciiTheme="majorHAnsi" w:hAnsiTheme="majorHAnsi" w:cstheme="majorHAnsi"/>
        </w:rPr>
      </w:pPr>
    </w:p>
    <w:p w14:paraId="651D5C59"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 xml:space="preserve">Outrossim, quaisquer esclarecimentos, dúvidas, questionamentos, reclamações, impugnações ou requerimento para reenquadramento das alíquotas aplicáveis poderão ser obtidos junto à Secretaria Municipal de Administração e Finanças pelo e-mail: </w:t>
      </w:r>
      <w:r w:rsidR="00511AAD" w:rsidRPr="00164E76">
        <w:rPr>
          <w:rFonts w:asciiTheme="majorHAnsi" w:hAnsiTheme="majorHAnsi" w:cstheme="majorHAnsi"/>
        </w:rPr>
        <w:t>adm@florinea.sp.gov.br</w:t>
      </w:r>
    </w:p>
    <w:p w14:paraId="326CBC04" w14:textId="77777777" w:rsidR="00A65525" w:rsidRPr="00164E76" w:rsidRDefault="00A65525" w:rsidP="00A65525">
      <w:pPr>
        <w:jc w:val="both"/>
        <w:rPr>
          <w:rFonts w:asciiTheme="majorHAnsi" w:hAnsiTheme="majorHAnsi" w:cstheme="majorHAnsi"/>
        </w:rPr>
      </w:pPr>
    </w:p>
    <w:p w14:paraId="1075BEB2" w14:textId="77777777" w:rsidR="00A65525" w:rsidRPr="00164E76" w:rsidRDefault="00A65525" w:rsidP="00A65525">
      <w:pPr>
        <w:ind w:firstLine="708"/>
        <w:jc w:val="both"/>
        <w:rPr>
          <w:rFonts w:asciiTheme="majorHAnsi" w:hAnsiTheme="majorHAnsi" w:cstheme="majorHAnsi"/>
        </w:rPr>
      </w:pPr>
    </w:p>
    <w:p w14:paraId="102172F5" w14:textId="77777777" w:rsidR="00A65525" w:rsidRPr="00164E76" w:rsidRDefault="00A65525" w:rsidP="00A65525">
      <w:pPr>
        <w:ind w:firstLine="708"/>
        <w:jc w:val="both"/>
        <w:rPr>
          <w:rFonts w:asciiTheme="majorHAnsi" w:hAnsiTheme="majorHAnsi" w:cstheme="majorHAnsi"/>
        </w:rPr>
      </w:pPr>
      <w:r w:rsidRPr="00164E76">
        <w:rPr>
          <w:rFonts w:asciiTheme="majorHAnsi" w:hAnsiTheme="majorHAnsi" w:cstheme="majorHAnsi"/>
        </w:rPr>
        <w:t>Atenciosamente,</w:t>
      </w:r>
    </w:p>
    <w:p w14:paraId="6E43CEA2" w14:textId="77777777" w:rsidR="00A65525" w:rsidRPr="00164E76" w:rsidRDefault="00A65525" w:rsidP="00A65525">
      <w:pPr>
        <w:jc w:val="both"/>
        <w:rPr>
          <w:rFonts w:asciiTheme="majorHAnsi" w:hAnsiTheme="majorHAnsi" w:cstheme="majorHAnsi"/>
        </w:rPr>
      </w:pPr>
    </w:p>
    <w:p w14:paraId="3A5B0E72" w14:textId="77777777" w:rsidR="00511AAD" w:rsidRPr="00164E76" w:rsidRDefault="00511AAD" w:rsidP="00A65525">
      <w:pPr>
        <w:jc w:val="both"/>
        <w:rPr>
          <w:rFonts w:asciiTheme="majorHAnsi" w:hAnsiTheme="majorHAnsi" w:cstheme="majorHAnsi"/>
        </w:rPr>
      </w:pPr>
    </w:p>
    <w:p w14:paraId="5245ECFA" w14:textId="77777777" w:rsidR="00A65525" w:rsidRPr="00164E76" w:rsidRDefault="00A65525" w:rsidP="00A65525">
      <w:pPr>
        <w:jc w:val="both"/>
        <w:rPr>
          <w:rFonts w:asciiTheme="majorHAnsi" w:hAnsiTheme="majorHAnsi" w:cstheme="majorHAnsi"/>
        </w:rPr>
      </w:pPr>
    </w:p>
    <w:p w14:paraId="5FA10A2F" w14:textId="77777777" w:rsidR="00A65525" w:rsidRPr="00164E76" w:rsidRDefault="00A65525" w:rsidP="00A65525">
      <w:pPr>
        <w:jc w:val="center"/>
        <w:rPr>
          <w:rFonts w:asciiTheme="majorHAnsi" w:hAnsiTheme="majorHAnsi" w:cstheme="majorHAnsi"/>
        </w:rPr>
      </w:pPr>
      <w:r w:rsidRPr="00164E76">
        <w:rPr>
          <w:rFonts w:asciiTheme="majorHAnsi" w:hAnsiTheme="majorHAnsi" w:cstheme="majorHAnsi"/>
        </w:rPr>
        <w:t>_______________________________________________</w:t>
      </w:r>
    </w:p>
    <w:p w14:paraId="4010A556" w14:textId="77777777" w:rsidR="00A65525" w:rsidRPr="00164E76" w:rsidRDefault="00A65525" w:rsidP="00A65525">
      <w:pPr>
        <w:jc w:val="center"/>
        <w:rPr>
          <w:rFonts w:asciiTheme="majorHAnsi" w:hAnsiTheme="majorHAnsi" w:cstheme="majorHAnsi"/>
        </w:rPr>
      </w:pPr>
      <w:r w:rsidRPr="00164E76">
        <w:rPr>
          <w:rFonts w:asciiTheme="majorHAnsi" w:hAnsiTheme="majorHAnsi" w:cstheme="majorHAnsi"/>
        </w:rPr>
        <w:t xml:space="preserve">Secretaria Municipal de Administração e Finanças </w:t>
      </w:r>
    </w:p>
    <w:p w14:paraId="59A39C2C" w14:textId="77777777" w:rsidR="00A65525" w:rsidRPr="00164E76" w:rsidRDefault="00A65525" w:rsidP="00A65525">
      <w:pPr>
        <w:jc w:val="center"/>
        <w:rPr>
          <w:rFonts w:asciiTheme="majorHAnsi" w:hAnsiTheme="majorHAnsi" w:cstheme="majorHAnsi"/>
        </w:rPr>
      </w:pPr>
      <w:r w:rsidRPr="00164E76">
        <w:rPr>
          <w:rFonts w:asciiTheme="majorHAnsi" w:hAnsiTheme="majorHAnsi" w:cstheme="majorHAnsi"/>
        </w:rPr>
        <w:t>Autoridade</w:t>
      </w:r>
    </w:p>
    <w:p w14:paraId="74AB2C35" w14:textId="77777777" w:rsidR="00571EE9" w:rsidRPr="00164E76" w:rsidRDefault="00571EE9" w:rsidP="00137696">
      <w:pPr>
        <w:rPr>
          <w:rFonts w:asciiTheme="majorHAnsi" w:hAnsiTheme="majorHAnsi" w:cstheme="majorHAnsi"/>
        </w:rPr>
      </w:pPr>
    </w:p>
    <w:p w14:paraId="65CBE07E" w14:textId="77777777" w:rsidR="00164E76" w:rsidRPr="00164E76" w:rsidRDefault="00164E76" w:rsidP="00137696">
      <w:pPr>
        <w:rPr>
          <w:rFonts w:asciiTheme="majorHAnsi" w:hAnsiTheme="majorHAnsi" w:cstheme="majorHAnsi"/>
        </w:rPr>
      </w:pPr>
    </w:p>
    <w:p w14:paraId="597029B3" w14:textId="77777777" w:rsidR="00164E76" w:rsidRPr="00164E76" w:rsidRDefault="00164E76" w:rsidP="00137696">
      <w:pPr>
        <w:rPr>
          <w:rFonts w:asciiTheme="majorHAnsi" w:hAnsiTheme="majorHAnsi" w:cstheme="majorHAnsi"/>
        </w:rPr>
      </w:pPr>
    </w:p>
    <w:p w14:paraId="3EFC8F65" w14:textId="77777777" w:rsidR="00164E76" w:rsidRPr="00164E76" w:rsidRDefault="00164E76" w:rsidP="00137696">
      <w:pPr>
        <w:rPr>
          <w:rFonts w:asciiTheme="majorHAnsi" w:hAnsiTheme="majorHAnsi" w:cstheme="majorHAnsi"/>
        </w:rPr>
      </w:pPr>
    </w:p>
    <w:p w14:paraId="7A15E796" w14:textId="77777777" w:rsidR="00164E76" w:rsidRPr="00164E76" w:rsidRDefault="00164E76" w:rsidP="00137696">
      <w:pPr>
        <w:rPr>
          <w:rFonts w:asciiTheme="majorHAnsi" w:hAnsiTheme="majorHAnsi" w:cstheme="majorHAnsi"/>
        </w:rPr>
      </w:pPr>
    </w:p>
    <w:p w14:paraId="356253CA" w14:textId="77777777" w:rsidR="00164E76" w:rsidRPr="00164E76" w:rsidRDefault="00164E76" w:rsidP="00137696">
      <w:pPr>
        <w:rPr>
          <w:rFonts w:asciiTheme="majorHAnsi" w:hAnsiTheme="majorHAnsi" w:cstheme="majorHAnsi"/>
        </w:rPr>
      </w:pPr>
    </w:p>
    <w:p w14:paraId="18352E3F" w14:textId="77777777" w:rsidR="00164E76" w:rsidRPr="00164E76" w:rsidRDefault="00164E76" w:rsidP="00137696">
      <w:pPr>
        <w:rPr>
          <w:rFonts w:asciiTheme="majorHAnsi" w:hAnsiTheme="majorHAnsi" w:cstheme="majorHAnsi"/>
        </w:rPr>
      </w:pPr>
    </w:p>
    <w:p w14:paraId="4B3BF3C3" w14:textId="77777777" w:rsidR="00164E76" w:rsidRPr="00164E76" w:rsidRDefault="00164E76" w:rsidP="00137696">
      <w:pPr>
        <w:rPr>
          <w:rFonts w:asciiTheme="majorHAnsi" w:hAnsiTheme="majorHAnsi" w:cstheme="majorHAnsi"/>
        </w:rPr>
      </w:pPr>
    </w:p>
    <w:p w14:paraId="5603679D" w14:textId="77777777" w:rsidR="00164E76" w:rsidRPr="00164E76" w:rsidRDefault="00164E76" w:rsidP="00137696">
      <w:pPr>
        <w:rPr>
          <w:rFonts w:asciiTheme="majorHAnsi" w:hAnsiTheme="majorHAnsi" w:cstheme="majorHAnsi"/>
        </w:rPr>
      </w:pPr>
    </w:p>
    <w:p w14:paraId="5BAAE1D4" w14:textId="77777777" w:rsidR="00164E76" w:rsidRPr="00164E76" w:rsidRDefault="00164E76" w:rsidP="00137696">
      <w:pPr>
        <w:rPr>
          <w:rFonts w:asciiTheme="majorHAnsi" w:hAnsiTheme="majorHAnsi" w:cstheme="majorHAnsi"/>
        </w:rPr>
      </w:pPr>
    </w:p>
    <w:p w14:paraId="45A65C28" w14:textId="77777777" w:rsidR="00164E76" w:rsidRPr="00164E76" w:rsidRDefault="00164E76" w:rsidP="00137696">
      <w:pPr>
        <w:rPr>
          <w:rFonts w:asciiTheme="majorHAnsi" w:hAnsiTheme="majorHAnsi" w:cstheme="majorHAnsi"/>
        </w:rPr>
      </w:pPr>
    </w:p>
    <w:p w14:paraId="1A2A31B7" w14:textId="77777777" w:rsidR="00164E76" w:rsidRPr="00164E76" w:rsidRDefault="00164E76" w:rsidP="00137696">
      <w:pPr>
        <w:rPr>
          <w:rFonts w:asciiTheme="majorHAnsi" w:hAnsiTheme="majorHAnsi" w:cstheme="majorHAnsi"/>
        </w:rPr>
      </w:pPr>
    </w:p>
    <w:p w14:paraId="5FC20262" w14:textId="77777777" w:rsidR="00164E76" w:rsidRPr="00164E76" w:rsidRDefault="00164E76" w:rsidP="00137696">
      <w:pPr>
        <w:rPr>
          <w:rFonts w:asciiTheme="majorHAnsi" w:hAnsiTheme="majorHAnsi" w:cstheme="majorHAnsi"/>
        </w:rPr>
      </w:pPr>
    </w:p>
    <w:p w14:paraId="30E25FB1" w14:textId="77777777" w:rsidR="00164E76" w:rsidRPr="00164E76" w:rsidRDefault="00164E76" w:rsidP="00137696">
      <w:pPr>
        <w:rPr>
          <w:rFonts w:asciiTheme="majorHAnsi" w:hAnsiTheme="majorHAnsi" w:cstheme="majorHAnsi"/>
        </w:rPr>
      </w:pPr>
    </w:p>
    <w:p w14:paraId="777DC6F7" w14:textId="77777777" w:rsidR="00164E76" w:rsidRPr="00164E76" w:rsidRDefault="00164E76" w:rsidP="00137696">
      <w:pPr>
        <w:rPr>
          <w:rFonts w:asciiTheme="majorHAnsi" w:hAnsiTheme="majorHAnsi" w:cstheme="majorHAnsi"/>
        </w:rPr>
      </w:pPr>
    </w:p>
    <w:p w14:paraId="4CCDF166" w14:textId="10AFB7FD" w:rsidR="00164E76" w:rsidRPr="00164E76" w:rsidRDefault="00164E76" w:rsidP="00E22F81">
      <w:pPr>
        <w:rPr>
          <w:rFonts w:asciiTheme="majorHAnsi" w:hAnsiTheme="majorHAnsi" w:cstheme="majorHAnsi"/>
          <w:b/>
          <w:bCs/>
        </w:rPr>
      </w:pPr>
    </w:p>
    <w:p w14:paraId="13B2BECF" w14:textId="77777777" w:rsidR="00164E76" w:rsidRPr="00164E76" w:rsidRDefault="00164E76" w:rsidP="00164E76">
      <w:pPr>
        <w:jc w:val="center"/>
        <w:rPr>
          <w:rFonts w:asciiTheme="majorHAnsi" w:hAnsiTheme="majorHAnsi" w:cstheme="majorHAnsi"/>
          <w:b/>
          <w:bCs/>
        </w:rPr>
      </w:pPr>
    </w:p>
    <w:p w14:paraId="4B4EBC21" w14:textId="77777777" w:rsidR="00164E76" w:rsidRPr="00164E76" w:rsidRDefault="00164E76" w:rsidP="00164E76">
      <w:pPr>
        <w:jc w:val="center"/>
        <w:rPr>
          <w:rFonts w:asciiTheme="majorHAnsi" w:hAnsiTheme="majorHAnsi" w:cstheme="majorHAnsi"/>
          <w:b/>
          <w:bCs/>
        </w:rPr>
      </w:pPr>
      <w:r>
        <w:rPr>
          <w:rFonts w:asciiTheme="majorHAnsi" w:hAnsiTheme="majorHAnsi" w:cstheme="majorHAnsi"/>
          <w:b/>
          <w:bCs/>
        </w:rPr>
        <w:t>DECRETO N.º 057</w:t>
      </w:r>
      <w:r w:rsidRPr="00164E76">
        <w:rPr>
          <w:rFonts w:asciiTheme="majorHAnsi" w:hAnsiTheme="majorHAnsi" w:cstheme="majorHAnsi"/>
          <w:b/>
          <w:bCs/>
        </w:rPr>
        <w:t>/2023</w:t>
      </w:r>
    </w:p>
    <w:p w14:paraId="269408EB" w14:textId="77777777" w:rsidR="00164E76" w:rsidRPr="00164E76" w:rsidRDefault="00164E76" w:rsidP="00164E76">
      <w:pPr>
        <w:jc w:val="center"/>
        <w:rPr>
          <w:rFonts w:asciiTheme="majorHAnsi" w:hAnsiTheme="majorHAnsi" w:cstheme="majorHAnsi"/>
          <w:b/>
          <w:bCs/>
        </w:rPr>
      </w:pPr>
    </w:p>
    <w:tbl>
      <w:tblPr>
        <w:tblW w:w="978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55"/>
        <w:gridCol w:w="2226"/>
      </w:tblGrid>
      <w:tr w:rsidR="00164E76" w:rsidRPr="00164E76" w14:paraId="28227616" w14:textId="77777777" w:rsidTr="002374CE">
        <w:trPr>
          <w:gridAfter w:val="1"/>
          <w:wAfter w:w="2226" w:type="dxa"/>
          <w:trHeight w:val="293"/>
        </w:trPr>
        <w:tc>
          <w:tcPr>
            <w:tcW w:w="7555" w:type="dxa"/>
            <w:vMerge w:val="restart"/>
            <w:shd w:val="clear" w:color="auto" w:fill="auto"/>
          </w:tcPr>
          <w:p w14:paraId="1826EB6D" w14:textId="77777777" w:rsidR="00164E76" w:rsidRPr="00B54F94" w:rsidRDefault="00164E76" w:rsidP="002374CE">
            <w:pPr>
              <w:pStyle w:val="TableParagraph"/>
              <w:spacing w:before="22" w:line="240" w:lineRule="auto"/>
              <w:ind w:right="614"/>
              <w:jc w:val="center"/>
              <w:rPr>
                <w:rFonts w:asciiTheme="majorHAnsi" w:hAnsiTheme="majorHAnsi" w:cstheme="majorHAnsi"/>
                <w:b/>
                <w:sz w:val="24"/>
                <w:szCs w:val="24"/>
              </w:rPr>
            </w:pPr>
            <w:r w:rsidRPr="00B54F94">
              <w:rPr>
                <w:rFonts w:asciiTheme="majorHAnsi" w:hAnsiTheme="majorHAnsi" w:cstheme="majorHAnsi"/>
                <w:b/>
                <w:spacing w:val="-1"/>
                <w:sz w:val="24"/>
                <w:szCs w:val="24"/>
              </w:rPr>
              <w:t>NATUREZA DO BEM FORNECIDO OU DO SERVIÇO PRESTADO</w:t>
            </w:r>
            <w:r w:rsidRPr="00B54F94">
              <w:rPr>
                <w:rFonts w:asciiTheme="majorHAnsi" w:hAnsiTheme="majorHAnsi" w:cstheme="majorHAnsi"/>
                <w:b/>
                <w:spacing w:val="-42"/>
                <w:sz w:val="24"/>
                <w:szCs w:val="24"/>
              </w:rPr>
              <w:t xml:space="preserve"> </w:t>
            </w:r>
            <w:r w:rsidRPr="00B54F94">
              <w:rPr>
                <w:rFonts w:asciiTheme="majorHAnsi" w:hAnsiTheme="majorHAnsi" w:cstheme="majorHAnsi"/>
                <w:b/>
                <w:sz w:val="24"/>
                <w:szCs w:val="24"/>
              </w:rPr>
              <w:t>(01)</w:t>
            </w:r>
          </w:p>
        </w:tc>
      </w:tr>
      <w:tr w:rsidR="00164E76" w:rsidRPr="00164E76" w14:paraId="67A83D36" w14:textId="77777777" w:rsidTr="002374CE">
        <w:trPr>
          <w:trHeight w:val="413"/>
        </w:trPr>
        <w:tc>
          <w:tcPr>
            <w:tcW w:w="7555" w:type="dxa"/>
            <w:vMerge/>
            <w:tcBorders>
              <w:top w:val="nil"/>
            </w:tcBorders>
            <w:shd w:val="clear" w:color="auto" w:fill="auto"/>
          </w:tcPr>
          <w:p w14:paraId="4D18FA64" w14:textId="77777777" w:rsidR="00164E76" w:rsidRPr="00164E76" w:rsidRDefault="00164E76" w:rsidP="002374CE">
            <w:pPr>
              <w:widowControl w:val="0"/>
              <w:autoSpaceDE w:val="0"/>
              <w:autoSpaceDN w:val="0"/>
              <w:rPr>
                <w:rFonts w:asciiTheme="majorHAnsi" w:hAnsiTheme="majorHAnsi" w:cstheme="majorHAnsi"/>
              </w:rPr>
            </w:pPr>
          </w:p>
        </w:tc>
        <w:tc>
          <w:tcPr>
            <w:tcW w:w="2226" w:type="dxa"/>
            <w:shd w:val="clear" w:color="auto" w:fill="auto"/>
          </w:tcPr>
          <w:p w14:paraId="524AA458" w14:textId="77777777" w:rsidR="00164E76" w:rsidRPr="00164E76" w:rsidRDefault="00164E76" w:rsidP="002374CE">
            <w:pPr>
              <w:pStyle w:val="TableParagraph"/>
              <w:spacing w:before="22" w:line="240" w:lineRule="auto"/>
              <w:ind w:right="314"/>
              <w:jc w:val="center"/>
              <w:rPr>
                <w:rFonts w:asciiTheme="majorHAnsi" w:hAnsiTheme="majorHAnsi" w:cstheme="majorHAnsi"/>
                <w:sz w:val="24"/>
                <w:szCs w:val="24"/>
              </w:rPr>
            </w:pPr>
            <w:r w:rsidRPr="00164E76">
              <w:rPr>
                <w:rFonts w:asciiTheme="majorHAnsi" w:hAnsiTheme="majorHAnsi" w:cstheme="majorHAnsi"/>
                <w:sz w:val="24"/>
                <w:szCs w:val="24"/>
              </w:rPr>
              <w:t xml:space="preserve">ALIQUOTA % DE IRRF </w:t>
            </w:r>
          </w:p>
          <w:p w14:paraId="148FB1E4" w14:textId="77777777" w:rsidR="00164E76" w:rsidRPr="00164E76" w:rsidRDefault="00164E76" w:rsidP="002374CE">
            <w:pPr>
              <w:pStyle w:val="TableParagraph"/>
              <w:spacing w:before="22" w:line="240" w:lineRule="auto"/>
              <w:ind w:right="-11"/>
              <w:jc w:val="center"/>
              <w:rPr>
                <w:rFonts w:asciiTheme="majorHAnsi" w:hAnsiTheme="majorHAnsi" w:cstheme="majorHAnsi"/>
                <w:sz w:val="24"/>
                <w:szCs w:val="24"/>
              </w:rPr>
            </w:pPr>
            <w:r w:rsidRPr="00164E76">
              <w:rPr>
                <w:rFonts w:asciiTheme="majorHAnsi" w:hAnsiTheme="majorHAnsi" w:cstheme="majorHAnsi"/>
                <w:spacing w:val="1"/>
                <w:sz w:val="24"/>
                <w:szCs w:val="24"/>
              </w:rPr>
              <w:t xml:space="preserve"> A SER RETIDO DE P.JURÍDICA </w:t>
            </w:r>
            <w:r w:rsidRPr="00164E76">
              <w:rPr>
                <w:rFonts w:asciiTheme="majorHAnsi" w:hAnsiTheme="majorHAnsi" w:cstheme="majorHAnsi"/>
                <w:sz w:val="24"/>
                <w:szCs w:val="24"/>
              </w:rPr>
              <w:t>(02)</w:t>
            </w:r>
          </w:p>
        </w:tc>
      </w:tr>
      <w:tr w:rsidR="00164E76" w:rsidRPr="00164E76" w14:paraId="38E2F808" w14:textId="77777777" w:rsidTr="002374CE">
        <w:trPr>
          <w:trHeight w:val="2410"/>
        </w:trPr>
        <w:tc>
          <w:tcPr>
            <w:tcW w:w="7555" w:type="dxa"/>
            <w:shd w:val="clear" w:color="auto" w:fill="auto"/>
          </w:tcPr>
          <w:p w14:paraId="3C412219" w14:textId="77777777" w:rsidR="00164E76" w:rsidRPr="00164E76" w:rsidRDefault="00164E76" w:rsidP="00164E76">
            <w:pPr>
              <w:pStyle w:val="TableParagraph"/>
              <w:numPr>
                <w:ilvl w:val="0"/>
                <w:numId w:val="37"/>
              </w:numPr>
              <w:tabs>
                <w:tab w:val="left" w:pos="129"/>
              </w:tabs>
              <w:spacing w:before="0" w:line="178" w:lineRule="exact"/>
              <w:ind w:left="129"/>
              <w:jc w:val="both"/>
              <w:rPr>
                <w:rFonts w:asciiTheme="majorHAnsi" w:hAnsiTheme="majorHAnsi" w:cstheme="majorHAnsi"/>
                <w:sz w:val="24"/>
                <w:szCs w:val="24"/>
              </w:rPr>
            </w:pPr>
            <w:r w:rsidRPr="00164E76">
              <w:rPr>
                <w:rFonts w:asciiTheme="majorHAnsi" w:hAnsiTheme="majorHAnsi" w:cstheme="majorHAnsi"/>
                <w:sz w:val="24"/>
                <w:szCs w:val="24"/>
              </w:rPr>
              <w:t>Alimentação;</w:t>
            </w:r>
          </w:p>
          <w:p w14:paraId="29C5FEFC" w14:textId="77777777" w:rsidR="00164E76" w:rsidRPr="00164E76" w:rsidRDefault="00164E76" w:rsidP="00164E76">
            <w:pPr>
              <w:pStyle w:val="TableParagraph"/>
              <w:numPr>
                <w:ilvl w:val="0"/>
                <w:numId w:val="37"/>
              </w:numPr>
              <w:tabs>
                <w:tab w:val="left" w:pos="137"/>
              </w:tabs>
              <w:spacing w:before="0" w:line="240" w:lineRule="auto"/>
              <w:ind w:left="137" w:hanging="140"/>
              <w:jc w:val="both"/>
              <w:rPr>
                <w:rFonts w:asciiTheme="majorHAnsi" w:hAnsiTheme="majorHAnsi" w:cstheme="majorHAnsi"/>
                <w:sz w:val="24"/>
                <w:szCs w:val="24"/>
              </w:rPr>
            </w:pPr>
            <w:r w:rsidRPr="00164E76">
              <w:rPr>
                <w:rFonts w:asciiTheme="majorHAnsi" w:hAnsiTheme="majorHAnsi" w:cstheme="majorHAnsi"/>
                <w:sz w:val="24"/>
                <w:szCs w:val="24"/>
              </w:rPr>
              <w:t>Energia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elétrica;</w:t>
            </w:r>
          </w:p>
          <w:p w14:paraId="2BD3E496" w14:textId="77777777"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prestados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emprego</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materiais;</w:t>
            </w:r>
          </w:p>
          <w:p w14:paraId="7AF51C90" w14:textId="77777777"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Construção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Civil</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por empreitada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com emprego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materiais;</w:t>
            </w:r>
          </w:p>
          <w:p w14:paraId="2855CADB" w14:textId="77777777"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hospitalares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30;</w:t>
            </w:r>
          </w:p>
          <w:p w14:paraId="7E5407D9" w14:textId="77777777" w:rsidR="00164E76" w:rsidRPr="00164E76" w:rsidRDefault="00164E76" w:rsidP="00164E76">
            <w:pPr>
              <w:pStyle w:val="TableParagraph"/>
              <w:numPr>
                <w:ilvl w:val="0"/>
                <w:numId w:val="37"/>
              </w:numPr>
              <w:tabs>
                <w:tab w:val="left" w:pos="139"/>
              </w:tabs>
              <w:spacing w:before="0" w:line="240" w:lineRule="auto"/>
              <w:ind w:right="59" w:firstLine="0"/>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auxílio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diagnóstico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terapia,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patologia</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clínica,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imagenologia,</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anatomia patológica e citopatológia, medicina nuclear e análises 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patologias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clínicas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 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trata 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31.</w:t>
            </w:r>
          </w:p>
          <w:p w14:paraId="78BE1D4B" w14:textId="77777777" w:rsidR="00164E76" w:rsidRPr="00164E76" w:rsidRDefault="00164E76" w:rsidP="00164E76">
            <w:pPr>
              <w:pStyle w:val="TableParagraph"/>
              <w:numPr>
                <w:ilvl w:val="0"/>
                <w:numId w:val="37"/>
              </w:numPr>
              <w:tabs>
                <w:tab w:val="left" w:pos="135"/>
              </w:tabs>
              <w:spacing w:before="0" w:line="240" w:lineRule="auto"/>
              <w:ind w:left="135" w:hanging="138"/>
              <w:jc w:val="both"/>
              <w:rPr>
                <w:rFonts w:asciiTheme="majorHAnsi" w:hAnsiTheme="majorHAnsi" w:cstheme="majorHAnsi"/>
                <w:sz w:val="24"/>
                <w:szCs w:val="24"/>
              </w:rPr>
            </w:pPr>
            <w:r w:rsidRPr="00164E76">
              <w:rPr>
                <w:rFonts w:asciiTheme="majorHAnsi" w:hAnsiTheme="majorHAnsi" w:cstheme="majorHAnsi"/>
                <w:sz w:val="24"/>
                <w:szCs w:val="24"/>
              </w:rPr>
              <w:t>Transporte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cargas,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relacionados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código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8767;</w:t>
            </w:r>
          </w:p>
          <w:p w14:paraId="3076C40D" w14:textId="77777777" w:rsidR="00164E76" w:rsidRPr="00164E76" w:rsidRDefault="00164E76" w:rsidP="00164E76">
            <w:pPr>
              <w:pStyle w:val="TableParagraph"/>
              <w:numPr>
                <w:ilvl w:val="0"/>
                <w:numId w:val="37"/>
              </w:numPr>
              <w:tabs>
                <w:tab w:val="left" w:pos="139"/>
              </w:tabs>
              <w:spacing w:before="0" w:line="240" w:lineRule="auto"/>
              <w:ind w:right="59" w:firstLine="0"/>
              <w:jc w:val="both"/>
              <w:rPr>
                <w:rFonts w:asciiTheme="majorHAnsi" w:hAnsiTheme="majorHAnsi" w:cstheme="majorHAnsi"/>
                <w:sz w:val="24"/>
                <w:szCs w:val="24"/>
              </w:rPr>
            </w:pPr>
            <w:r w:rsidRPr="00164E76">
              <w:rPr>
                <w:rFonts w:asciiTheme="majorHAnsi" w:hAnsiTheme="majorHAnsi" w:cstheme="majorHAnsi"/>
                <w:sz w:val="24"/>
                <w:szCs w:val="24"/>
              </w:rPr>
              <w:t>Produtos farmacêuticos, de perfumaria, de toucador ou de higiene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pessoal</w:t>
            </w:r>
            <w:r w:rsidRPr="00164E76">
              <w:rPr>
                <w:rFonts w:asciiTheme="majorHAnsi" w:hAnsiTheme="majorHAnsi" w:cstheme="majorHAnsi"/>
                <w:spacing w:val="-7"/>
                <w:sz w:val="24"/>
                <w:szCs w:val="24"/>
              </w:rPr>
              <w:t xml:space="preserve"> </w:t>
            </w:r>
            <w:r w:rsidRPr="00164E76">
              <w:rPr>
                <w:rFonts w:asciiTheme="majorHAnsi" w:hAnsiTheme="majorHAnsi" w:cstheme="majorHAnsi"/>
                <w:sz w:val="24"/>
                <w:szCs w:val="24"/>
              </w:rPr>
              <w:t>adquiridos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6"/>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distribuidor</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varejista,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os relacionados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no código 8767;</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p>
          <w:p w14:paraId="574BFFA9" w14:textId="77777777" w:rsidR="00164E76" w:rsidRPr="00164E76" w:rsidRDefault="00164E76" w:rsidP="00164E76">
            <w:pPr>
              <w:pStyle w:val="TableParagraph"/>
              <w:numPr>
                <w:ilvl w:val="0"/>
                <w:numId w:val="37"/>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Mercadorias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bens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em geral.</w:t>
            </w:r>
          </w:p>
        </w:tc>
        <w:tc>
          <w:tcPr>
            <w:tcW w:w="2226" w:type="dxa"/>
            <w:shd w:val="clear" w:color="auto" w:fill="auto"/>
          </w:tcPr>
          <w:p w14:paraId="199BE78A" w14:textId="77777777" w:rsidR="00164E76" w:rsidRPr="00164E76" w:rsidRDefault="00164E76" w:rsidP="002374CE">
            <w:pPr>
              <w:pStyle w:val="TableParagraph"/>
              <w:jc w:val="center"/>
              <w:rPr>
                <w:rFonts w:asciiTheme="majorHAnsi" w:hAnsiTheme="majorHAnsi" w:cstheme="majorHAnsi"/>
                <w:sz w:val="24"/>
                <w:szCs w:val="24"/>
              </w:rPr>
            </w:pPr>
          </w:p>
          <w:p w14:paraId="0D0E5740" w14:textId="77777777" w:rsidR="00164E76" w:rsidRPr="00164E76" w:rsidRDefault="00164E76" w:rsidP="002374CE">
            <w:pPr>
              <w:pStyle w:val="TableParagraph"/>
              <w:jc w:val="center"/>
              <w:rPr>
                <w:rFonts w:asciiTheme="majorHAnsi" w:hAnsiTheme="majorHAnsi" w:cstheme="majorHAnsi"/>
                <w:sz w:val="24"/>
                <w:szCs w:val="24"/>
              </w:rPr>
            </w:pPr>
          </w:p>
          <w:p w14:paraId="7A35FBFA" w14:textId="77777777" w:rsidR="00164E76" w:rsidRPr="00164E76" w:rsidRDefault="00164E76" w:rsidP="002374CE">
            <w:pPr>
              <w:pStyle w:val="TableParagraph"/>
              <w:jc w:val="center"/>
              <w:rPr>
                <w:rFonts w:asciiTheme="majorHAnsi" w:hAnsiTheme="majorHAnsi" w:cstheme="majorHAnsi"/>
                <w:sz w:val="24"/>
                <w:szCs w:val="24"/>
              </w:rPr>
            </w:pPr>
          </w:p>
          <w:p w14:paraId="04109BD6" w14:textId="77777777" w:rsidR="00164E76" w:rsidRPr="00164E76" w:rsidRDefault="00164E76" w:rsidP="002374CE">
            <w:pPr>
              <w:pStyle w:val="TableParagraph"/>
              <w:jc w:val="center"/>
              <w:rPr>
                <w:rFonts w:asciiTheme="majorHAnsi" w:hAnsiTheme="majorHAnsi" w:cstheme="majorHAnsi"/>
                <w:sz w:val="24"/>
                <w:szCs w:val="24"/>
              </w:rPr>
            </w:pPr>
          </w:p>
          <w:p w14:paraId="0C371785" w14:textId="77777777" w:rsidR="00164E76" w:rsidRPr="00164E76" w:rsidRDefault="00164E76" w:rsidP="002374CE">
            <w:pPr>
              <w:pStyle w:val="TableParagraph"/>
              <w:jc w:val="center"/>
              <w:rPr>
                <w:rFonts w:asciiTheme="majorHAnsi" w:hAnsiTheme="majorHAnsi" w:cstheme="majorHAnsi"/>
                <w:sz w:val="24"/>
                <w:szCs w:val="24"/>
              </w:rPr>
            </w:pPr>
          </w:p>
          <w:p w14:paraId="388DF453"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1,20</w:t>
            </w:r>
          </w:p>
        </w:tc>
      </w:tr>
      <w:tr w:rsidR="00164E76" w:rsidRPr="00164E76" w14:paraId="42AA4082" w14:textId="77777777" w:rsidTr="002374CE">
        <w:trPr>
          <w:trHeight w:val="1674"/>
        </w:trPr>
        <w:tc>
          <w:tcPr>
            <w:tcW w:w="7555" w:type="dxa"/>
            <w:shd w:val="clear" w:color="auto" w:fill="auto"/>
          </w:tcPr>
          <w:p w14:paraId="7652299D" w14:textId="77777777" w:rsidR="00164E76" w:rsidRPr="00164E76" w:rsidRDefault="00164E76" w:rsidP="00164E76">
            <w:pPr>
              <w:pStyle w:val="TableParagraph"/>
              <w:numPr>
                <w:ilvl w:val="0"/>
                <w:numId w:val="36"/>
              </w:numPr>
              <w:tabs>
                <w:tab w:val="left" w:pos="139"/>
              </w:tabs>
              <w:spacing w:before="0" w:line="240" w:lineRule="auto"/>
              <w:ind w:right="4" w:firstLine="0"/>
              <w:jc w:val="both"/>
              <w:rPr>
                <w:rFonts w:asciiTheme="majorHAnsi" w:hAnsiTheme="majorHAnsi" w:cstheme="majorHAnsi"/>
                <w:sz w:val="24"/>
                <w:szCs w:val="24"/>
              </w:rPr>
            </w:pPr>
            <w:r w:rsidRPr="00164E76">
              <w:rPr>
                <w:rFonts w:asciiTheme="majorHAnsi" w:hAnsiTheme="majorHAnsi" w:cstheme="majorHAnsi"/>
                <w:sz w:val="24"/>
                <w:szCs w:val="24"/>
              </w:rPr>
              <w:t>Gasolina, inclusive de aviação, óleo diesel, gás liquefeito de petróleo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(GLP),</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combustíveis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derivados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petróleo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gás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natural,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querosene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aviação (QAV), e demais produtos derivados de petróleo, adquiridos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refinarias de petróleo, de demais produtores, de importadores,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distribuidor ou varejista, pelos órgãos da administração pública de que trata</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caput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19;</w:t>
            </w:r>
          </w:p>
          <w:p w14:paraId="49135CA7" w14:textId="77777777" w:rsidR="00164E76" w:rsidRPr="00164E76" w:rsidRDefault="00164E76" w:rsidP="00164E76">
            <w:pPr>
              <w:pStyle w:val="TableParagraph"/>
              <w:numPr>
                <w:ilvl w:val="0"/>
                <w:numId w:val="36"/>
              </w:numPr>
              <w:tabs>
                <w:tab w:val="left" w:pos="139"/>
              </w:tabs>
              <w:spacing w:before="0" w:line="240" w:lineRule="auto"/>
              <w:ind w:right="209" w:firstLine="0"/>
              <w:jc w:val="both"/>
              <w:rPr>
                <w:rFonts w:asciiTheme="majorHAnsi" w:hAnsiTheme="majorHAnsi" w:cstheme="majorHAnsi"/>
                <w:sz w:val="24"/>
                <w:szCs w:val="24"/>
              </w:rPr>
            </w:pPr>
            <w:r w:rsidRPr="00164E76">
              <w:rPr>
                <w:rFonts w:asciiTheme="majorHAnsi" w:hAnsiTheme="majorHAnsi" w:cstheme="majorHAnsi"/>
                <w:sz w:val="24"/>
                <w:szCs w:val="24"/>
              </w:rPr>
              <w:t>Álcool etílico hidratado, inclusive para fins carburantes, adquirido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diretamente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distribuidor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20;</w:t>
            </w:r>
          </w:p>
          <w:p w14:paraId="06D64CCF" w14:textId="77777777" w:rsidR="00164E76" w:rsidRPr="00164E76" w:rsidRDefault="00164E76" w:rsidP="00164E76">
            <w:pPr>
              <w:pStyle w:val="TableParagraph"/>
              <w:numPr>
                <w:ilvl w:val="0"/>
                <w:numId w:val="36"/>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Biodiesel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produtor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importador,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trata</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21.</w:t>
            </w:r>
          </w:p>
        </w:tc>
        <w:tc>
          <w:tcPr>
            <w:tcW w:w="2226" w:type="dxa"/>
            <w:shd w:val="clear" w:color="auto" w:fill="auto"/>
          </w:tcPr>
          <w:p w14:paraId="664D6861"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0,24</w:t>
            </w:r>
          </w:p>
        </w:tc>
      </w:tr>
      <w:tr w:rsidR="00164E76" w:rsidRPr="00164E76" w14:paraId="44042960" w14:textId="77777777" w:rsidTr="002374CE">
        <w:trPr>
          <w:trHeight w:val="2042"/>
        </w:trPr>
        <w:tc>
          <w:tcPr>
            <w:tcW w:w="7555" w:type="dxa"/>
            <w:shd w:val="clear" w:color="auto" w:fill="auto"/>
          </w:tcPr>
          <w:p w14:paraId="18798AF4" w14:textId="77777777" w:rsidR="00164E76" w:rsidRPr="00164E76" w:rsidRDefault="00164E76" w:rsidP="00164E76">
            <w:pPr>
              <w:pStyle w:val="TableParagraph"/>
              <w:numPr>
                <w:ilvl w:val="0"/>
                <w:numId w:val="35"/>
              </w:numPr>
              <w:tabs>
                <w:tab w:val="left" w:pos="139"/>
              </w:tabs>
              <w:spacing w:before="0" w:line="240" w:lineRule="auto"/>
              <w:ind w:right="270" w:firstLine="0"/>
              <w:jc w:val="both"/>
              <w:rPr>
                <w:rFonts w:asciiTheme="majorHAnsi" w:hAnsiTheme="majorHAnsi" w:cstheme="majorHAnsi"/>
                <w:sz w:val="24"/>
                <w:szCs w:val="24"/>
              </w:rPr>
            </w:pPr>
            <w:r w:rsidRPr="00164E76">
              <w:rPr>
                <w:rFonts w:asciiTheme="majorHAnsi" w:hAnsiTheme="majorHAnsi" w:cstheme="majorHAnsi"/>
                <w:sz w:val="24"/>
                <w:szCs w:val="24"/>
              </w:rPr>
              <w:t>Gasolina, exceto gasolina de aviação, óleo diesel, gás liquefeito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petróleo (GLP), derivados de petróleo ou de gás natural e querosene de</w:t>
            </w:r>
            <w:r w:rsidRPr="00164E76">
              <w:rPr>
                <w:rFonts w:asciiTheme="majorHAnsi" w:hAnsiTheme="majorHAnsi" w:cstheme="majorHAnsi"/>
                <w:spacing w:val="-43"/>
                <w:sz w:val="24"/>
                <w:szCs w:val="24"/>
              </w:rPr>
              <w:t xml:space="preserve"> </w:t>
            </w:r>
            <w:r w:rsidRPr="00164E76">
              <w:rPr>
                <w:rFonts w:asciiTheme="majorHAnsi" w:hAnsiTheme="majorHAnsi" w:cstheme="majorHAnsi"/>
                <w:sz w:val="24"/>
                <w:szCs w:val="24"/>
              </w:rPr>
              <w:t>aviação</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adquiridos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tribuidores 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comerciantes varejistas;</w:t>
            </w:r>
          </w:p>
          <w:p w14:paraId="09D4704F" w14:textId="77777777" w:rsidR="00164E76" w:rsidRPr="00164E76" w:rsidRDefault="00164E76" w:rsidP="00164E76">
            <w:pPr>
              <w:pStyle w:val="TableParagraph"/>
              <w:numPr>
                <w:ilvl w:val="0"/>
                <w:numId w:val="35"/>
              </w:numPr>
              <w:tabs>
                <w:tab w:val="left" w:pos="139"/>
              </w:tabs>
              <w:spacing w:before="0" w:line="240" w:lineRule="auto"/>
              <w:ind w:right="41" w:firstLine="0"/>
              <w:jc w:val="both"/>
              <w:rPr>
                <w:rFonts w:asciiTheme="majorHAnsi" w:hAnsiTheme="majorHAnsi" w:cstheme="majorHAnsi"/>
                <w:sz w:val="24"/>
                <w:szCs w:val="24"/>
              </w:rPr>
            </w:pPr>
            <w:r w:rsidRPr="00164E76">
              <w:rPr>
                <w:rFonts w:asciiTheme="majorHAnsi" w:hAnsiTheme="majorHAnsi" w:cstheme="majorHAnsi"/>
                <w:sz w:val="24"/>
                <w:szCs w:val="24"/>
              </w:rPr>
              <w:t>Álcool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etílico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hidratado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nacional,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inclusive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para</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fins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carburantes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 varejista;</w:t>
            </w:r>
          </w:p>
          <w:p w14:paraId="35E54CFC" w14:textId="77777777" w:rsidR="00164E76" w:rsidRPr="00164E76" w:rsidRDefault="00164E76" w:rsidP="00164E76">
            <w:pPr>
              <w:pStyle w:val="TableParagraph"/>
              <w:numPr>
                <w:ilvl w:val="0"/>
                <w:numId w:val="35"/>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Biodiesel</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adquirido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distribuidores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comerciantes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varejistas;</w:t>
            </w:r>
          </w:p>
          <w:p w14:paraId="38C7218F" w14:textId="77777777" w:rsidR="00164E76" w:rsidRPr="00164E76" w:rsidRDefault="00164E76" w:rsidP="00164E76">
            <w:pPr>
              <w:pStyle w:val="TableParagraph"/>
              <w:numPr>
                <w:ilvl w:val="0"/>
                <w:numId w:val="35"/>
              </w:numPr>
              <w:tabs>
                <w:tab w:val="left" w:pos="139"/>
              </w:tabs>
              <w:spacing w:before="0" w:line="240" w:lineRule="auto"/>
              <w:ind w:right="85" w:firstLine="0"/>
              <w:jc w:val="both"/>
              <w:rPr>
                <w:rFonts w:asciiTheme="majorHAnsi" w:hAnsiTheme="majorHAnsi" w:cstheme="majorHAnsi"/>
                <w:sz w:val="24"/>
                <w:szCs w:val="24"/>
              </w:rPr>
            </w:pPr>
            <w:r w:rsidRPr="00164E76">
              <w:rPr>
                <w:rFonts w:asciiTheme="majorHAnsi" w:hAnsiTheme="majorHAnsi" w:cstheme="majorHAnsi"/>
                <w:sz w:val="24"/>
                <w:szCs w:val="24"/>
              </w:rPr>
              <w:t>Biodiesel adquirido de produtor detentor regular do selo "Combustível</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Social", fabricado a partir de mamona ou fruto, caroço ou amêndoa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palma produzidos nas regiões norte e nordeste e no semiárido, 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agricultor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familiar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enquadrado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Programa</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Nacional</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Fortalecimento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da</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Agricultura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Familiar</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(Pronaf).</w:t>
            </w:r>
          </w:p>
        </w:tc>
        <w:tc>
          <w:tcPr>
            <w:tcW w:w="2226" w:type="dxa"/>
            <w:shd w:val="clear" w:color="auto" w:fill="auto"/>
          </w:tcPr>
          <w:p w14:paraId="4A5F45C3"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0,24</w:t>
            </w:r>
          </w:p>
        </w:tc>
      </w:tr>
      <w:tr w:rsidR="00164E76" w:rsidRPr="00164E76" w14:paraId="30388079" w14:textId="77777777" w:rsidTr="002374CE">
        <w:trPr>
          <w:trHeight w:val="2410"/>
        </w:trPr>
        <w:tc>
          <w:tcPr>
            <w:tcW w:w="7555" w:type="dxa"/>
            <w:shd w:val="clear" w:color="auto" w:fill="auto"/>
          </w:tcPr>
          <w:p w14:paraId="6EB4120D" w14:textId="77777777" w:rsidR="00164E76" w:rsidRPr="00164E76" w:rsidRDefault="00164E76" w:rsidP="00164E76">
            <w:pPr>
              <w:pStyle w:val="TableParagraph"/>
              <w:numPr>
                <w:ilvl w:val="0"/>
                <w:numId w:val="34"/>
              </w:numPr>
              <w:tabs>
                <w:tab w:val="left" w:pos="135"/>
              </w:tabs>
              <w:spacing w:before="0" w:line="178" w:lineRule="exact"/>
              <w:ind w:left="135"/>
              <w:jc w:val="both"/>
              <w:rPr>
                <w:rFonts w:asciiTheme="majorHAnsi" w:hAnsiTheme="majorHAnsi" w:cstheme="majorHAnsi"/>
                <w:sz w:val="24"/>
                <w:szCs w:val="24"/>
              </w:rPr>
            </w:pPr>
            <w:r w:rsidRPr="00164E76">
              <w:rPr>
                <w:rFonts w:asciiTheme="majorHAnsi" w:hAnsiTheme="majorHAnsi" w:cstheme="majorHAnsi"/>
                <w:sz w:val="24"/>
                <w:szCs w:val="24"/>
              </w:rPr>
              <w:lastRenderedPageBreak/>
              <w:t>Transporte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internacional</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cargas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efetuado</w:t>
            </w:r>
            <w:r w:rsidRPr="00164E76">
              <w:rPr>
                <w:rFonts w:asciiTheme="majorHAnsi" w:hAnsiTheme="majorHAnsi" w:cstheme="majorHAnsi"/>
                <w:spacing w:val="-6"/>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empresas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nacionais;</w:t>
            </w:r>
          </w:p>
          <w:p w14:paraId="0D25762F" w14:textId="77777777" w:rsidR="00164E76" w:rsidRPr="00164E76" w:rsidRDefault="00164E76" w:rsidP="00164E76">
            <w:pPr>
              <w:pStyle w:val="TableParagraph"/>
              <w:numPr>
                <w:ilvl w:val="0"/>
                <w:numId w:val="34"/>
              </w:numPr>
              <w:tabs>
                <w:tab w:val="left" w:pos="139"/>
              </w:tabs>
              <w:spacing w:before="0" w:line="240" w:lineRule="auto"/>
              <w:ind w:right="105" w:firstLine="0"/>
              <w:jc w:val="both"/>
              <w:rPr>
                <w:rFonts w:asciiTheme="majorHAnsi" w:hAnsiTheme="majorHAnsi" w:cstheme="majorHAnsi"/>
                <w:sz w:val="24"/>
                <w:szCs w:val="24"/>
              </w:rPr>
            </w:pPr>
            <w:r w:rsidRPr="00164E76">
              <w:rPr>
                <w:rFonts w:asciiTheme="majorHAnsi" w:hAnsiTheme="majorHAnsi" w:cstheme="majorHAnsi"/>
                <w:sz w:val="24"/>
                <w:szCs w:val="24"/>
              </w:rPr>
              <w:t>Estaleiros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navais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brasileiros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nas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atividades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construção,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conservação,</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modernização, conversão e reparo de embarcações pré-registradas ou</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registradas no Registro Especial Brasileiro (REB), instituído pela Lei nº</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9.432,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8 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janeiro de 1997;</w:t>
            </w:r>
          </w:p>
          <w:p w14:paraId="7133AD7B" w14:textId="77777777" w:rsidR="00164E76" w:rsidRPr="00164E76" w:rsidRDefault="00164E76" w:rsidP="00164E76">
            <w:pPr>
              <w:pStyle w:val="TableParagraph"/>
              <w:numPr>
                <w:ilvl w:val="0"/>
                <w:numId w:val="34"/>
              </w:numPr>
              <w:tabs>
                <w:tab w:val="left" w:pos="139"/>
              </w:tabs>
              <w:spacing w:before="0" w:line="240" w:lineRule="auto"/>
              <w:ind w:right="42" w:firstLine="0"/>
              <w:jc w:val="both"/>
              <w:rPr>
                <w:rFonts w:asciiTheme="majorHAnsi" w:hAnsiTheme="majorHAnsi" w:cstheme="majorHAnsi"/>
                <w:sz w:val="24"/>
                <w:szCs w:val="24"/>
              </w:rPr>
            </w:pPr>
            <w:r w:rsidRPr="00164E76">
              <w:rPr>
                <w:rFonts w:asciiTheme="majorHAnsi" w:hAnsiTheme="majorHAnsi" w:cstheme="majorHAnsi"/>
                <w:sz w:val="24"/>
                <w:szCs w:val="24"/>
              </w:rPr>
              <w:t>Produtos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farmacêuticos,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perfumaria,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toucador 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higiene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pessoal</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a que se refere o § 1º do art. 22 , adquiridos de distribuidores 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comerciantes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varejistas;</w:t>
            </w:r>
          </w:p>
          <w:p w14:paraId="669341AA" w14:textId="77777777" w:rsidR="00164E76" w:rsidRPr="00164E76" w:rsidRDefault="00164E76" w:rsidP="00164E76">
            <w:pPr>
              <w:pStyle w:val="TableParagraph"/>
              <w:numPr>
                <w:ilvl w:val="0"/>
                <w:numId w:val="34"/>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Produtos 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se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refere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2º</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art. 22;</w:t>
            </w:r>
          </w:p>
          <w:p w14:paraId="3A4B0BDF" w14:textId="77777777" w:rsidR="00164E76" w:rsidRPr="00164E76" w:rsidRDefault="00164E76" w:rsidP="00164E76">
            <w:pPr>
              <w:pStyle w:val="TableParagraph"/>
              <w:numPr>
                <w:ilvl w:val="0"/>
                <w:numId w:val="34"/>
              </w:numPr>
              <w:tabs>
                <w:tab w:val="left" w:pos="139"/>
              </w:tabs>
              <w:spacing w:before="0" w:line="240" w:lineRule="auto"/>
              <w:ind w:left="139" w:hanging="142"/>
              <w:jc w:val="both"/>
              <w:rPr>
                <w:rFonts w:asciiTheme="majorHAnsi" w:hAnsiTheme="majorHAnsi" w:cstheme="majorHAnsi"/>
                <w:sz w:val="24"/>
                <w:szCs w:val="24"/>
              </w:rPr>
            </w:pPr>
            <w:r w:rsidRPr="00164E76">
              <w:rPr>
                <w:rFonts w:asciiTheme="majorHAnsi" w:hAnsiTheme="majorHAnsi" w:cstheme="majorHAnsi"/>
                <w:sz w:val="24"/>
                <w:szCs w:val="24"/>
              </w:rPr>
              <w:t>Produtos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tratam</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alíneas "c"</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"k"do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inciso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5º;</w:t>
            </w:r>
          </w:p>
          <w:p w14:paraId="6C13402D" w14:textId="77777777" w:rsidR="00164E76" w:rsidRPr="00164E76" w:rsidRDefault="00164E76" w:rsidP="00164E76">
            <w:pPr>
              <w:pStyle w:val="TableParagraph"/>
              <w:numPr>
                <w:ilvl w:val="0"/>
                <w:numId w:val="34"/>
              </w:numPr>
              <w:tabs>
                <w:tab w:val="left" w:pos="139"/>
              </w:tabs>
              <w:spacing w:before="0" w:line="240" w:lineRule="auto"/>
              <w:ind w:right="22" w:firstLine="0"/>
              <w:jc w:val="both"/>
              <w:rPr>
                <w:rFonts w:asciiTheme="majorHAnsi" w:hAnsiTheme="majorHAnsi" w:cstheme="majorHAnsi"/>
                <w:sz w:val="24"/>
                <w:szCs w:val="24"/>
              </w:rPr>
            </w:pPr>
            <w:r w:rsidRPr="00164E76">
              <w:rPr>
                <w:rFonts w:asciiTheme="majorHAnsi" w:hAnsiTheme="majorHAnsi" w:cstheme="majorHAnsi"/>
                <w:sz w:val="24"/>
                <w:szCs w:val="24"/>
              </w:rPr>
              <w:t>Outros produtos ou serviços beneficiados com isenção, não incidência ou</w:t>
            </w:r>
            <w:r w:rsidRPr="00164E76">
              <w:rPr>
                <w:rFonts w:asciiTheme="majorHAnsi" w:hAnsiTheme="majorHAnsi" w:cstheme="majorHAnsi"/>
                <w:spacing w:val="-43"/>
                <w:sz w:val="24"/>
                <w:szCs w:val="24"/>
              </w:rPr>
              <w:t xml:space="preserve"> </w:t>
            </w:r>
            <w:r w:rsidRPr="00164E76">
              <w:rPr>
                <w:rFonts w:asciiTheme="majorHAnsi" w:hAnsiTheme="majorHAnsi" w:cstheme="majorHAnsi"/>
                <w:sz w:val="24"/>
                <w:szCs w:val="24"/>
              </w:rPr>
              <w:t>alíquotas zero da Cofins e da Contribuição para o PIS/Pasep, observado 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disposto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no § 5º do art.</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2º.</w:t>
            </w:r>
          </w:p>
        </w:tc>
        <w:tc>
          <w:tcPr>
            <w:tcW w:w="2226" w:type="dxa"/>
            <w:shd w:val="clear" w:color="auto" w:fill="auto"/>
          </w:tcPr>
          <w:p w14:paraId="3991FA34"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1,20</w:t>
            </w:r>
          </w:p>
        </w:tc>
      </w:tr>
      <w:tr w:rsidR="00164E76" w:rsidRPr="00164E76" w14:paraId="30EB5F9E" w14:textId="77777777" w:rsidTr="002374CE">
        <w:trPr>
          <w:trHeight w:val="570"/>
        </w:trPr>
        <w:tc>
          <w:tcPr>
            <w:tcW w:w="7555" w:type="dxa"/>
            <w:shd w:val="clear" w:color="auto" w:fill="auto"/>
          </w:tcPr>
          <w:p w14:paraId="02A564CC" w14:textId="77777777" w:rsidR="00164E76" w:rsidRPr="00164E76" w:rsidRDefault="00164E76" w:rsidP="00164E76">
            <w:pPr>
              <w:pStyle w:val="TableParagraph"/>
              <w:numPr>
                <w:ilvl w:val="0"/>
                <w:numId w:val="33"/>
              </w:numPr>
              <w:tabs>
                <w:tab w:val="left" w:pos="139"/>
              </w:tabs>
              <w:spacing w:before="0" w:line="240" w:lineRule="auto"/>
              <w:ind w:right="440" w:firstLine="0"/>
              <w:jc w:val="both"/>
              <w:rPr>
                <w:rFonts w:asciiTheme="majorHAnsi" w:hAnsiTheme="majorHAnsi" w:cstheme="majorHAnsi"/>
                <w:sz w:val="24"/>
                <w:szCs w:val="24"/>
              </w:rPr>
            </w:pPr>
            <w:r w:rsidRPr="00164E76">
              <w:rPr>
                <w:rFonts w:asciiTheme="majorHAnsi" w:hAnsiTheme="majorHAnsi" w:cstheme="majorHAnsi"/>
                <w:sz w:val="24"/>
                <w:szCs w:val="24"/>
              </w:rPr>
              <w:t>Passagens aéreas, rodoviárias e demais serviços de transporte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passageiros,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inclusive,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tarifa</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embarque,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exceto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relacionadas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no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código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8850.</w:t>
            </w:r>
          </w:p>
        </w:tc>
        <w:tc>
          <w:tcPr>
            <w:tcW w:w="2226" w:type="dxa"/>
            <w:shd w:val="clear" w:color="auto" w:fill="auto"/>
          </w:tcPr>
          <w:p w14:paraId="1E189A7D"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14:paraId="33F02105" w14:textId="77777777" w:rsidTr="002374CE">
        <w:trPr>
          <w:trHeight w:val="386"/>
        </w:trPr>
        <w:tc>
          <w:tcPr>
            <w:tcW w:w="7555" w:type="dxa"/>
            <w:shd w:val="clear" w:color="auto" w:fill="auto"/>
          </w:tcPr>
          <w:p w14:paraId="50BFEF56" w14:textId="77777777" w:rsidR="00164E76" w:rsidRPr="00164E76" w:rsidRDefault="00164E76" w:rsidP="00164E76">
            <w:pPr>
              <w:pStyle w:val="TableParagraph"/>
              <w:numPr>
                <w:ilvl w:val="0"/>
                <w:numId w:val="32"/>
              </w:numPr>
              <w:tabs>
                <w:tab w:val="left" w:pos="135"/>
              </w:tabs>
              <w:spacing w:before="0" w:line="240" w:lineRule="auto"/>
              <w:ind w:right="711" w:firstLine="0"/>
              <w:jc w:val="both"/>
              <w:rPr>
                <w:rFonts w:asciiTheme="majorHAnsi" w:hAnsiTheme="majorHAnsi" w:cstheme="majorHAnsi"/>
                <w:sz w:val="24"/>
                <w:szCs w:val="24"/>
              </w:rPr>
            </w:pPr>
            <w:r w:rsidRPr="00164E76">
              <w:rPr>
                <w:rFonts w:asciiTheme="majorHAnsi" w:hAnsiTheme="majorHAnsi" w:cstheme="majorHAnsi"/>
                <w:sz w:val="24"/>
                <w:szCs w:val="24"/>
              </w:rPr>
              <w:t>Transporte</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internacional</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passageiros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efetuado</w:t>
            </w:r>
            <w:r w:rsidRPr="00164E76">
              <w:rPr>
                <w:rFonts w:asciiTheme="majorHAnsi" w:hAnsiTheme="majorHAnsi" w:cstheme="majorHAnsi"/>
                <w:spacing w:val="-5"/>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empresas</w:t>
            </w:r>
            <w:r w:rsidRPr="00164E76">
              <w:rPr>
                <w:rFonts w:asciiTheme="majorHAnsi" w:hAnsiTheme="majorHAnsi" w:cstheme="majorHAnsi"/>
                <w:spacing w:val="-41"/>
                <w:sz w:val="24"/>
                <w:szCs w:val="24"/>
              </w:rPr>
              <w:t xml:space="preserve"> </w:t>
            </w:r>
            <w:r w:rsidRPr="00164E76">
              <w:rPr>
                <w:rFonts w:asciiTheme="majorHAnsi" w:hAnsiTheme="majorHAnsi" w:cstheme="majorHAnsi"/>
                <w:sz w:val="24"/>
                <w:szCs w:val="24"/>
              </w:rPr>
              <w:t>nacionais.</w:t>
            </w:r>
          </w:p>
        </w:tc>
        <w:tc>
          <w:tcPr>
            <w:tcW w:w="2226" w:type="dxa"/>
            <w:shd w:val="clear" w:color="auto" w:fill="auto"/>
          </w:tcPr>
          <w:p w14:paraId="6E4DA642"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14:paraId="6E453BD8" w14:textId="77777777" w:rsidTr="002374CE">
        <w:trPr>
          <w:trHeight w:val="385"/>
        </w:trPr>
        <w:tc>
          <w:tcPr>
            <w:tcW w:w="7555" w:type="dxa"/>
            <w:shd w:val="clear" w:color="auto" w:fill="auto"/>
          </w:tcPr>
          <w:p w14:paraId="1E2F9E27" w14:textId="77777777" w:rsidR="00164E76" w:rsidRPr="00164E76" w:rsidRDefault="00164E76" w:rsidP="00164E76">
            <w:pPr>
              <w:pStyle w:val="TableParagraph"/>
              <w:numPr>
                <w:ilvl w:val="0"/>
                <w:numId w:val="31"/>
              </w:numPr>
              <w:tabs>
                <w:tab w:val="left" w:pos="139"/>
              </w:tabs>
              <w:spacing w:before="0" w:line="240" w:lineRule="auto"/>
              <w:ind w:right="316" w:firstLine="0"/>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prestados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por associações</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profissionais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assemelhadas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cooperativas.</w:t>
            </w:r>
          </w:p>
        </w:tc>
        <w:tc>
          <w:tcPr>
            <w:tcW w:w="2226" w:type="dxa"/>
            <w:shd w:val="clear" w:color="auto" w:fill="auto"/>
          </w:tcPr>
          <w:p w14:paraId="23D2EFC6"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0,00</w:t>
            </w:r>
          </w:p>
        </w:tc>
      </w:tr>
      <w:tr w:rsidR="00164E76" w:rsidRPr="00164E76" w14:paraId="148372B3" w14:textId="77777777" w:rsidTr="002374CE">
        <w:trPr>
          <w:trHeight w:val="1306"/>
        </w:trPr>
        <w:tc>
          <w:tcPr>
            <w:tcW w:w="7555" w:type="dxa"/>
            <w:shd w:val="clear" w:color="auto" w:fill="auto"/>
          </w:tcPr>
          <w:p w14:paraId="7115C128" w14:textId="77777777" w:rsidR="00164E76" w:rsidRPr="00164E76" w:rsidRDefault="00164E76" w:rsidP="00164E76">
            <w:pPr>
              <w:pStyle w:val="TableParagraph"/>
              <w:numPr>
                <w:ilvl w:val="0"/>
                <w:numId w:val="30"/>
              </w:numPr>
              <w:tabs>
                <w:tab w:val="left" w:pos="139"/>
              </w:tabs>
              <w:spacing w:before="0" w:line="240" w:lineRule="auto"/>
              <w:ind w:right="121" w:firstLine="0"/>
              <w:jc w:val="both"/>
              <w:rPr>
                <w:rFonts w:asciiTheme="majorHAnsi" w:hAnsiTheme="majorHAnsi" w:cstheme="majorHAnsi"/>
                <w:sz w:val="24"/>
                <w:szCs w:val="24"/>
              </w:rPr>
            </w:pPr>
            <w:r w:rsidRPr="00164E76">
              <w:rPr>
                <w:rFonts w:asciiTheme="majorHAnsi" w:hAnsiTheme="majorHAnsi" w:cstheme="majorHAnsi"/>
                <w:sz w:val="24"/>
                <w:szCs w:val="24"/>
              </w:rPr>
              <w:t>Serviços prestados por bancos comerciais, bancos de investimento,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bancos de desenvolvimento, caixas econômicas, sociedades de crédito,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financiamento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investimento,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sociedades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crédito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imobiliário,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câmbio,</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distribuidoras de títulos e valores mobiliários, empresas de arrendamento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mercantil, cooperativas de crédito, empresas de seguros privados e de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capitalização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entidades abertas 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previdência</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complementar;</w:t>
            </w:r>
          </w:p>
          <w:p w14:paraId="6AA006C0" w14:textId="77777777" w:rsidR="00164E76" w:rsidRPr="00164E76" w:rsidRDefault="00164E76" w:rsidP="00164E76">
            <w:pPr>
              <w:pStyle w:val="TableParagraph"/>
              <w:numPr>
                <w:ilvl w:val="0"/>
                <w:numId w:val="30"/>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Seguro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saúde.</w:t>
            </w:r>
          </w:p>
        </w:tc>
        <w:tc>
          <w:tcPr>
            <w:tcW w:w="2226" w:type="dxa"/>
            <w:shd w:val="clear" w:color="auto" w:fill="auto"/>
          </w:tcPr>
          <w:p w14:paraId="182FF142" w14:textId="77777777" w:rsidR="00164E76" w:rsidRPr="00164E76" w:rsidRDefault="00164E76" w:rsidP="002374CE">
            <w:pPr>
              <w:pStyle w:val="TableParagraph"/>
              <w:jc w:val="center"/>
              <w:rPr>
                <w:rFonts w:asciiTheme="majorHAnsi" w:hAnsiTheme="majorHAnsi" w:cstheme="majorHAnsi"/>
                <w:sz w:val="24"/>
                <w:szCs w:val="24"/>
              </w:rPr>
            </w:pPr>
          </w:p>
          <w:p w14:paraId="02472DF9" w14:textId="77777777" w:rsidR="00164E76" w:rsidRPr="00164E76" w:rsidRDefault="00164E76" w:rsidP="002374CE">
            <w:pPr>
              <w:pStyle w:val="TableParagraph"/>
              <w:jc w:val="center"/>
              <w:rPr>
                <w:rFonts w:asciiTheme="majorHAnsi" w:hAnsiTheme="majorHAnsi" w:cstheme="majorHAnsi"/>
                <w:sz w:val="24"/>
                <w:szCs w:val="24"/>
              </w:rPr>
            </w:pPr>
          </w:p>
          <w:p w14:paraId="7FBB5762" w14:textId="77777777" w:rsidR="00164E76" w:rsidRPr="00164E76" w:rsidRDefault="00164E76" w:rsidP="002374CE">
            <w:pPr>
              <w:pStyle w:val="TableParagraph"/>
              <w:jc w:val="center"/>
              <w:rPr>
                <w:rFonts w:asciiTheme="majorHAnsi" w:hAnsiTheme="majorHAnsi" w:cstheme="majorHAnsi"/>
                <w:sz w:val="24"/>
                <w:szCs w:val="24"/>
              </w:rPr>
            </w:pPr>
          </w:p>
          <w:p w14:paraId="51145811"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2,40</w:t>
            </w:r>
          </w:p>
        </w:tc>
      </w:tr>
      <w:tr w:rsidR="00164E76" w:rsidRPr="00164E76" w14:paraId="0C1E1A5A" w14:textId="77777777" w:rsidTr="002374CE">
        <w:trPr>
          <w:trHeight w:val="2410"/>
        </w:trPr>
        <w:tc>
          <w:tcPr>
            <w:tcW w:w="7555" w:type="dxa"/>
            <w:shd w:val="clear" w:color="auto" w:fill="auto"/>
          </w:tcPr>
          <w:p w14:paraId="11D3ED6F" w14:textId="77777777" w:rsidR="00164E76" w:rsidRPr="00164E76" w:rsidRDefault="00164E76" w:rsidP="00164E76">
            <w:pPr>
              <w:pStyle w:val="TableParagraph"/>
              <w:numPr>
                <w:ilvl w:val="0"/>
                <w:numId w:val="29"/>
              </w:numPr>
              <w:tabs>
                <w:tab w:val="left" w:pos="139"/>
              </w:tabs>
              <w:spacing w:before="0" w:line="178" w:lineRule="exact"/>
              <w:ind w:left="139"/>
              <w:jc w:val="both"/>
              <w:rPr>
                <w:rFonts w:asciiTheme="majorHAnsi" w:hAnsiTheme="majorHAnsi" w:cstheme="majorHAnsi"/>
                <w:sz w:val="24"/>
                <w:szCs w:val="24"/>
              </w:rPr>
            </w:pPr>
            <w:r w:rsidRPr="00164E76">
              <w:rPr>
                <w:rFonts w:asciiTheme="majorHAnsi" w:hAnsiTheme="majorHAnsi" w:cstheme="majorHAnsi"/>
                <w:sz w:val="24"/>
                <w:szCs w:val="24"/>
              </w:rPr>
              <w:t>Serviços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abastecimento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água;</w:t>
            </w:r>
          </w:p>
          <w:p w14:paraId="0A487BD7" w14:textId="77777777" w:rsidR="00164E76" w:rsidRPr="00164E76" w:rsidRDefault="00164E76" w:rsidP="00164E76">
            <w:pPr>
              <w:pStyle w:val="TableParagraph"/>
              <w:numPr>
                <w:ilvl w:val="0"/>
                <w:numId w:val="29"/>
              </w:numPr>
              <w:tabs>
                <w:tab w:val="left" w:pos="135"/>
              </w:tabs>
              <w:spacing w:before="0" w:line="240" w:lineRule="auto"/>
              <w:ind w:left="135" w:hanging="138"/>
              <w:jc w:val="both"/>
              <w:rPr>
                <w:rFonts w:asciiTheme="majorHAnsi" w:hAnsiTheme="majorHAnsi" w:cstheme="majorHAnsi"/>
                <w:sz w:val="24"/>
                <w:szCs w:val="24"/>
              </w:rPr>
            </w:pPr>
            <w:r w:rsidRPr="00164E76">
              <w:rPr>
                <w:rFonts w:asciiTheme="majorHAnsi" w:hAnsiTheme="majorHAnsi" w:cstheme="majorHAnsi"/>
                <w:sz w:val="24"/>
                <w:szCs w:val="24"/>
              </w:rPr>
              <w:t>Telefone;</w:t>
            </w:r>
          </w:p>
          <w:p w14:paraId="19C3A9A5"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Correio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telégrafos;</w:t>
            </w:r>
          </w:p>
          <w:p w14:paraId="024FDDCF"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Vigilância;</w:t>
            </w:r>
          </w:p>
          <w:p w14:paraId="4CFD10E3"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Limpeza;</w:t>
            </w:r>
          </w:p>
          <w:p w14:paraId="237DA145"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Locação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mão</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obra;</w:t>
            </w:r>
          </w:p>
          <w:p w14:paraId="25A0A584"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Intermediação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negócios;</w:t>
            </w:r>
          </w:p>
          <w:p w14:paraId="1EFA7D71" w14:textId="77777777" w:rsidR="00164E76" w:rsidRPr="00164E76" w:rsidRDefault="00164E76" w:rsidP="00164E76">
            <w:pPr>
              <w:pStyle w:val="TableParagraph"/>
              <w:numPr>
                <w:ilvl w:val="0"/>
                <w:numId w:val="29"/>
              </w:numPr>
              <w:tabs>
                <w:tab w:val="left" w:pos="129"/>
              </w:tabs>
              <w:spacing w:before="0" w:line="240" w:lineRule="auto"/>
              <w:ind w:right="114" w:firstLine="0"/>
              <w:jc w:val="both"/>
              <w:rPr>
                <w:rFonts w:asciiTheme="majorHAnsi" w:hAnsiTheme="majorHAnsi" w:cstheme="majorHAnsi"/>
                <w:sz w:val="24"/>
                <w:szCs w:val="24"/>
              </w:rPr>
            </w:pPr>
            <w:r w:rsidRPr="00164E76">
              <w:rPr>
                <w:rFonts w:asciiTheme="majorHAnsi" w:hAnsiTheme="majorHAnsi" w:cstheme="majorHAnsi"/>
                <w:sz w:val="24"/>
                <w:szCs w:val="24"/>
              </w:rPr>
              <w:t>Administração,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locação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cessão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
                <w:sz w:val="24"/>
                <w:szCs w:val="24"/>
              </w:rPr>
              <w:t xml:space="preserve"> </w:t>
            </w:r>
            <w:r w:rsidRPr="00164E76">
              <w:rPr>
                <w:rFonts w:asciiTheme="majorHAnsi" w:hAnsiTheme="majorHAnsi" w:cstheme="majorHAnsi"/>
                <w:sz w:val="24"/>
                <w:szCs w:val="24"/>
              </w:rPr>
              <w:t>bens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imóveis,</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móveis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e</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direitos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qualquer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natureza;</w:t>
            </w:r>
          </w:p>
          <w:p w14:paraId="0AAB0C48"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Factoring;</w:t>
            </w:r>
          </w:p>
          <w:p w14:paraId="5F02CA6C" w14:textId="77777777" w:rsidR="00164E76" w:rsidRPr="00164E76" w:rsidRDefault="00164E76" w:rsidP="00164E76">
            <w:pPr>
              <w:pStyle w:val="TableParagraph"/>
              <w:numPr>
                <w:ilvl w:val="0"/>
                <w:numId w:val="29"/>
              </w:numPr>
              <w:tabs>
                <w:tab w:val="left" w:pos="137"/>
              </w:tabs>
              <w:spacing w:before="0" w:line="240" w:lineRule="auto"/>
              <w:ind w:right="221" w:firstLine="0"/>
              <w:jc w:val="both"/>
              <w:rPr>
                <w:rFonts w:asciiTheme="majorHAnsi" w:hAnsiTheme="majorHAnsi" w:cstheme="majorHAnsi"/>
                <w:sz w:val="24"/>
                <w:szCs w:val="24"/>
              </w:rPr>
            </w:pPr>
            <w:r w:rsidRPr="00164E76">
              <w:rPr>
                <w:rFonts w:asciiTheme="majorHAnsi" w:hAnsiTheme="majorHAnsi" w:cstheme="majorHAnsi"/>
                <w:sz w:val="24"/>
                <w:szCs w:val="24"/>
              </w:rPr>
              <w:t>Plano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saúde</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humano,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veterinário</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ou</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odontológico</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com</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valores</w:t>
            </w:r>
            <w:r w:rsidRPr="00164E76">
              <w:rPr>
                <w:rFonts w:asciiTheme="majorHAnsi" w:hAnsiTheme="majorHAnsi" w:cstheme="majorHAnsi"/>
                <w:spacing w:val="-3"/>
                <w:sz w:val="24"/>
                <w:szCs w:val="24"/>
              </w:rPr>
              <w:t xml:space="preserve"> </w:t>
            </w:r>
            <w:r w:rsidRPr="00164E76">
              <w:rPr>
                <w:rFonts w:asciiTheme="majorHAnsi" w:hAnsiTheme="majorHAnsi" w:cstheme="majorHAnsi"/>
                <w:sz w:val="24"/>
                <w:szCs w:val="24"/>
              </w:rPr>
              <w:t>fixos</w:t>
            </w:r>
            <w:r w:rsidRPr="00164E76">
              <w:rPr>
                <w:rFonts w:asciiTheme="majorHAnsi" w:hAnsiTheme="majorHAnsi" w:cstheme="majorHAnsi"/>
                <w:spacing w:val="-42"/>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servidor,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por</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empregado ou</w:t>
            </w:r>
            <w:r w:rsidRPr="00164E76">
              <w:rPr>
                <w:rFonts w:asciiTheme="majorHAnsi" w:hAnsiTheme="majorHAnsi" w:cstheme="majorHAnsi"/>
                <w:spacing w:val="-1"/>
                <w:sz w:val="24"/>
                <w:szCs w:val="24"/>
              </w:rPr>
              <w:t xml:space="preserve"> </w:t>
            </w:r>
            <w:r w:rsidRPr="00164E76">
              <w:rPr>
                <w:rFonts w:asciiTheme="majorHAnsi" w:hAnsiTheme="majorHAnsi" w:cstheme="majorHAnsi"/>
                <w:sz w:val="24"/>
                <w:szCs w:val="24"/>
              </w:rPr>
              <w:t>por animal;</w:t>
            </w:r>
          </w:p>
          <w:p w14:paraId="091C67C8" w14:textId="77777777" w:rsidR="00164E76" w:rsidRPr="00164E76" w:rsidRDefault="00164E76" w:rsidP="00164E76">
            <w:pPr>
              <w:pStyle w:val="TableParagraph"/>
              <w:numPr>
                <w:ilvl w:val="0"/>
                <w:numId w:val="29"/>
              </w:numPr>
              <w:tabs>
                <w:tab w:val="left" w:pos="139"/>
              </w:tabs>
              <w:spacing w:before="0" w:line="240" w:lineRule="auto"/>
              <w:ind w:left="139"/>
              <w:jc w:val="both"/>
              <w:rPr>
                <w:rFonts w:asciiTheme="majorHAnsi" w:hAnsiTheme="majorHAnsi" w:cstheme="majorHAnsi"/>
                <w:sz w:val="24"/>
                <w:szCs w:val="24"/>
              </w:rPr>
            </w:pPr>
            <w:r w:rsidRPr="00164E76">
              <w:rPr>
                <w:rFonts w:asciiTheme="majorHAnsi" w:hAnsiTheme="majorHAnsi" w:cstheme="majorHAnsi"/>
                <w:sz w:val="24"/>
                <w:szCs w:val="24"/>
              </w:rPr>
              <w:t>Demais</w:t>
            </w:r>
            <w:r w:rsidRPr="00164E76">
              <w:rPr>
                <w:rFonts w:asciiTheme="majorHAnsi" w:hAnsiTheme="majorHAnsi" w:cstheme="majorHAnsi"/>
                <w:spacing w:val="-2"/>
                <w:sz w:val="24"/>
                <w:szCs w:val="24"/>
              </w:rPr>
              <w:t xml:space="preserve"> </w:t>
            </w:r>
            <w:r w:rsidRPr="00164E76">
              <w:rPr>
                <w:rFonts w:asciiTheme="majorHAnsi" w:hAnsiTheme="majorHAnsi" w:cstheme="majorHAnsi"/>
                <w:sz w:val="24"/>
                <w:szCs w:val="24"/>
              </w:rPr>
              <w:t>serviços.</w:t>
            </w:r>
          </w:p>
        </w:tc>
        <w:tc>
          <w:tcPr>
            <w:tcW w:w="2226" w:type="dxa"/>
            <w:shd w:val="clear" w:color="auto" w:fill="auto"/>
          </w:tcPr>
          <w:p w14:paraId="21C60F44" w14:textId="77777777" w:rsidR="00164E76" w:rsidRPr="00164E76" w:rsidRDefault="00164E76" w:rsidP="002374CE">
            <w:pPr>
              <w:pStyle w:val="TableParagraph"/>
              <w:jc w:val="center"/>
              <w:rPr>
                <w:rFonts w:asciiTheme="majorHAnsi" w:hAnsiTheme="majorHAnsi" w:cstheme="majorHAnsi"/>
                <w:sz w:val="24"/>
                <w:szCs w:val="24"/>
              </w:rPr>
            </w:pPr>
          </w:p>
          <w:p w14:paraId="4644729A" w14:textId="77777777" w:rsidR="00164E76" w:rsidRPr="00164E76" w:rsidRDefault="00164E76" w:rsidP="002374CE">
            <w:pPr>
              <w:pStyle w:val="TableParagraph"/>
              <w:jc w:val="center"/>
              <w:rPr>
                <w:rFonts w:asciiTheme="majorHAnsi" w:hAnsiTheme="majorHAnsi" w:cstheme="majorHAnsi"/>
                <w:sz w:val="24"/>
                <w:szCs w:val="24"/>
              </w:rPr>
            </w:pPr>
          </w:p>
          <w:p w14:paraId="4AED620D" w14:textId="77777777" w:rsidR="00164E76" w:rsidRPr="00164E76" w:rsidRDefault="00164E76" w:rsidP="002374CE">
            <w:pPr>
              <w:pStyle w:val="TableParagraph"/>
              <w:jc w:val="center"/>
              <w:rPr>
                <w:rFonts w:asciiTheme="majorHAnsi" w:hAnsiTheme="majorHAnsi" w:cstheme="majorHAnsi"/>
                <w:sz w:val="24"/>
                <w:szCs w:val="24"/>
              </w:rPr>
            </w:pPr>
          </w:p>
          <w:p w14:paraId="0FD759FA" w14:textId="77777777" w:rsidR="00164E76" w:rsidRPr="00164E76" w:rsidRDefault="00164E76" w:rsidP="002374CE">
            <w:pPr>
              <w:pStyle w:val="TableParagraph"/>
              <w:jc w:val="center"/>
              <w:rPr>
                <w:rFonts w:asciiTheme="majorHAnsi" w:hAnsiTheme="majorHAnsi" w:cstheme="majorHAnsi"/>
                <w:sz w:val="24"/>
                <w:szCs w:val="24"/>
              </w:rPr>
            </w:pPr>
          </w:p>
          <w:p w14:paraId="53A389B6" w14:textId="77777777" w:rsidR="00164E76" w:rsidRPr="00164E76" w:rsidRDefault="00164E76" w:rsidP="002374CE">
            <w:pPr>
              <w:pStyle w:val="TableParagraph"/>
              <w:jc w:val="center"/>
              <w:rPr>
                <w:rFonts w:asciiTheme="majorHAnsi" w:hAnsiTheme="majorHAnsi" w:cstheme="majorHAnsi"/>
                <w:sz w:val="24"/>
                <w:szCs w:val="24"/>
              </w:rPr>
            </w:pPr>
          </w:p>
          <w:p w14:paraId="43E6E64E" w14:textId="77777777" w:rsidR="00164E76" w:rsidRPr="00164E76" w:rsidRDefault="00164E76" w:rsidP="002374CE">
            <w:pPr>
              <w:pStyle w:val="TableParagraph"/>
              <w:jc w:val="center"/>
              <w:rPr>
                <w:rFonts w:asciiTheme="majorHAnsi" w:hAnsiTheme="majorHAnsi" w:cstheme="majorHAnsi"/>
                <w:sz w:val="24"/>
                <w:szCs w:val="24"/>
              </w:rPr>
            </w:pPr>
            <w:r w:rsidRPr="00164E76">
              <w:rPr>
                <w:rFonts w:asciiTheme="majorHAnsi" w:hAnsiTheme="majorHAnsi" w:cstheme="majorHAnsi"/>
                <w:sz w:val="24"/>
                <w:szCs w:val="24"/>
              </w:rPr>
              <w:t>4,80</w:t>
            </w:r>
          </w:p>
        </w:tc>
      </w:tr>
    </w:tbl>
    <w:p w14:paraId="79E5A444" w14:textId="77777777" w:rsidR="00164E76" w:rsidRPr="00164E76" w:rsidRDefault="00164E76" w:rsidP="00164E76">
      <w:pPr>
        <w:jc w:val="center"/>
        <w:rPr>
          <w:rFonts w:asciiTheme="majorHAnsi" w:hAnsiTheme="majorHAnsi" w:cstheme="majorHAnsi"/>
          <w:b/>
          <w:bCs/>
        </w:rPr>
      </w:pPr>
    </w:p>
    <w:p w14:paraId="79DBC008" w14:textId="77777777" w:rsidR="00164E76" w:rsidRPr="00164E76" w:rsidRDefault="00164E76" w:rsidP="00164E76">
      <w:pPr>
        <w:jc w:val="center"/>
        <w:rPr>
          <w:rFonts w:asciiTheme="majorHAnsi" w:hAnsiTheme="majorHAnsi" w:cstheme="majorHAnsi"/>
          <w:b/>
          <w:bCs/>
        </w:rPr>
      </w:pPr>
    </w:p>
    <w:p w14:paraId="7E62F281" w14:textId="77777777" w:rsidR="00164E76" w:rsidRPr="00164E76" w:rsidRDefault="00164E76" w:rsidP="00137696">
      <w:pPr>
        <w:rPr>
          <w:rFonts w:asciiTheme="majorHAnsi" w:hAnsiTheme="majorHAnsi" w:cstheme="majorHAnsi"/>
        </w:rPr>
      </w:pPr>
    </w:p>
    <w:sectPr w:rsidR="00164E76" w:rsidRPr="00164E76" w:rsidSect="005617A7">
      <w:headerReference w:type="default" r:id="rId8"/>
      <w:footerReference w:type="default" r:id="rId9"/>
      <w:pgSz w:w="11906" w:h="16838"/>
      <w:pgMar w:top="1417" w:right="1701" w:bottom="1417" w:left="1701"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A640" w14:textId="77777777" w:rsidR="005617A7" w:rsidRDefault="005617A7" w:rsidP="005617A7">
      <w:r>
        <w:separator/>
      </w:r>
    </w:p>
  </w:endnote>
  <w:endnote w:type="continuationSeparator" w:id="0">
    <w:p w14:paraId="36115E61" w14:textId="77777777" w:rsidR="005617A7" w:rsidRDefault="005617A7" w:rsidP="005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358752"/>
      <w:docPartObj>
        <w:docPartGallery w:val="Page Numbers (Bottom of Page)"/>
        <w:docPartUnique/>
      </w:docPartObj>
    </w:sdtPr>
    <w:sdtEndPr/>
    <w:sdtContent>
      <w:sdt>
        <w:sdtPr>
          <w:id w:val="-1705238520"/>
          <w:docPartObj>
            <w:docPartGallery w:val="Page Numbers (Top of Page)"/>
            <w:docPartUnique/>
          </w:docPartObj>
        </w:sdtPr>
        <w:sdtEndPr/>
        <w:sdtContent>
          <w:p w14:paraId="68DF1BFD" w14:textId="77777777" w:rsidR="001B5CBF" w:rsidRDefault="001B5CBF" w:rsidP="001B5CBF">
            <w:pPr>
              <w:pStyle w:val="Rodap"/>
              <w:jc w:val="right"/>
            </w:pPr>
            <w:r w:rsidRPr="001B5CBF">
              <w:rPr>
                <w:rFonts w:asciiTheme="majorHAnsi" w:hAnsiTheme="majorHAnsi" w:cstheme="majorHAnsi"/>
                <w:noProof/>
                <w:sz w:val="20"/>
                <w:szCs w:val="20"/>
              </w:rPr>
              <w:drawing>
                <wp:anchor distT="0" distB="0" distL="114300" distR="114300" simplePos="0" relativeHeight="251660288" behindDoc="1" locked="0" layoutInCell="1" allowOverlap="1" wp14:anchorId="20A95C08" wp14:editId="1C3C7201">
                  <wp:simplePos x="0" y="0"/>
                  <wp:positionH relativeFrom="column">
                    <wp:posOffset>1009015</wp:posOffset>
                  </wp:positionH>
                  <wp:positionV relativeFrom="paragraph">
                    <wp:posOffset>-477520</wp:posOffset>
                  </wp:positionV>
                  <wp:extent cx="4549140" cy="929640"/>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4549140" cy="929640"/>
                          </a:xfrm>
                          <a:prstGeom prst="rect">
                            <a:avLst/>
                          </a:prstGeom>
                        </pic:spPr>
                      </pic:pic>
                    </a:graphicData>
                  </a:graphic>
                </wp:anchor>
              </w:drawing>
            </w:r>
            <w:r w:rsidRPr="001B5CBF">
              <w:rPr>
                <w:rFonts w:asciiTheme="majorHAnsi" w:hAnsiTheme="majorHAnsi" w:cstheme="majorHAnsi"/>
                <w:sz w:val="20"/>
                <w:szCs w:val="20"/>
              </w:rPr>
              <w:t xml:space="preserve">Página </w:t>
            </w:r>
            <w:r w:rsidRPr="001B5CBF">
              <w:rPr>
                <w:rFonts w:asciiTheme="majorHAnsi" w:hAnsiTheme="majorHAnsi" w:cstheme="majorHAnsi"/>
                <w:b/>
                <w:bCs/>
                <w:sz w:val="20"/>
                <w:szCs w:val="20"/>
              </w:rPr>
              <w:fldChar w:fldCharType="begin"/>
            </w:r>
            <w:r w:rsidRPr="001B5CBF">
              <w:rPr>
                <w:rFonts w:asciiTheme="majorHAnsi" w:hAnsiTheme="majorHAnsi" w:cstheme="majorHAnsi"/>
                <w:b/>
                <w:bCs/>
                <w:sz w:val="20"/>
                <w:szCs w:val="20"/>
              </w:rPr>
              <w:instrText>PAGE</w:instrText>
            </w:r>
            <w:r w:rsidRPr="001B5CBF">
              <w:rPr>
                <w:rFonts w:asciiTheme="majorHAnsi" w:hAnsiTheme="majorHAnsi" w:cstheme="majorHAnsi"/>
                <w:b/>
                <w:bCs/>
                <w:sz w:val="20"/>
                <w:szCs w:val="20"/>
              </w:rPr>
              <w:fldChar w:fldCharType="separate"/>
            </w:r>
            <w:r w:rsidR="00B54F94">
              <w:rPr>
                <w:rFonts w:asciiTheme="majorHAnsi" w:hAnsiTheme="majorHAnsi" w:cstheme="majorHAnsi"/>
                <w:b/>
                <w:bCs/>
                <w:noProof/>
                <w:sz w:val="20"/>
                <w:szCs w:val="20"/>
              </w:rPr>
              <w:t>3</w:t>
            </w:r>
            <w:r w:rsidRPr="001B5CBF">
              <w:rPr>
                <w:rFonts w:asciiTheme="majorHAnsi" w:hAnsiTheme="majorHAnsi" w:cstheme="majorHAnsi"/>
                <w:b/>
                <w:bCs/>
                <w:sz w:val="20"/>
                <w:szCs w:val="20"/>
              </w:rPr>
              <w:fldChar w:fldCharType="end"/>
            </w:r>
            <w:r w:rsidRPr="001B5CBF">
              <w:rPr>
                <w:rFonts w:asciiTheme="majorHAnsi" w:hAnsiTheme="majorHAnsi" w:cstheme="majorHAnsi"/>
                <w:sz w:val="20"/>
                <w:szCs w:val="20"/>
              </w:rPr>
              <w:t xml:space="preserve"> de </w:t>
            </w:r>
            <w:r w:rsidRPr="001B5CBF">
              <w:rPr>
                <w:rFonts w:asciiTheme="majorHAnsi" w:hAnsiTheme="majorHAnsi" w:cstheme="majorHAnsi"/>
                <w:b/>
                <w:bCs/>
                <w:sz w:val="20"/>
                <w:szCs w:val="20"/>
              </w:rPr>
              <w:fldChar w:fldCharType="begin"/>
            </w:r>
            <w:r w:rsidRPr="001B5CBF">
              <w:rPr>
                <w:rFonts w:asciiTheme="majorHAnsi" w:hAnsiTheme="majorHAnsi" w:cstheme="majorHAnsi"/>
                <w:b/>
                <w:bCs/>
                <w:sz w:val="20"/>
                <w:szCs w:val="20"/>
              </w:rPr>
              <w:instrText>NUMPAGES</w:instrText>
            </w:r>
            <w:r w:rsidRPr="001B5CBF">
              <w:rPr>
                <w:rFonts w:asciiTheme="majorHAnsi" w:hAnsiTheme="majorHAnsi" w:cstheme="majorHAnsi"/>
                <w:b/>
                <w:bCs/>
                <w:sz w:val="20"/>
                <w:szCs w:val="20"/>
              </w:rPr>
              <w:fldChar w:fldCharType="separate"/>
            </w:r>
            <w:r w:rsidR="00B54F94">
              <w:rPr>
                <w:rFonts w:asciiTheme="majorHAnsi" w:hAnsiTheme="majorHAnsi" w:cstheme="majorHAnsi"/>
                <w:b/>
                <w:bCs/>
                <w:noProof/>
                <w:sz w:val="20"/>
                <w:szCs w:val="20"/>
              </w:rPr>
              <w:t>4</w:t>
            </w:r>
            <w:r w:rsidRPr="001B5CBF">
              <w:rPr>
                <w:rFonts w:asciiTheme="majorHAnsi" w:hAnsiTheme="majorHAnsi" w:cstheme="majorHAnsi"/>
                <w:b/>
                <w:bCs/>
                <w:sz w:val="20"/>
                <w:szCs w:val="20"/>
              </w:rPr>
              <w:fldChar w:fldCharType="end"/>
            </w:r>
          </w:p>
        </w:sdtContent>
      </w:sdt>
    </w:sdtContent>
  </w:sdt>
  <w:p w14:paraId="52419CF0" w14:textId="77777777" w:rsidR="005617A7" w:rsidRDefault="005617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4BF4" w14:textId="77777777" w:rsidR="005617A7" w:rsidRDefault="005617A7" w:rsidP="005617A7">
      <w:r>
        <w:separator/>
      </w:r>
    </w:p>
  </w:footnote>
  <w:footnote w:type="continuationSeparator" w:id="0">
    <w:p w14:paraId="2004A34A" w14:textId="77777777" w:rsidR="005617A7" w:rsidRDefault="005617A7" w:rsidP="0056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801" w14:textId="77777777" w:rsidR="001B5CBF" w:rsidRDefault="001B5CBF">
    <w:pPr>
      <w:pStyle w:val="Cabealho"/>
    </w:pPr>
    <w:r>
      <w:rPr>
        <w:noProof/>
      </w:rPr>
      <w:drawing>
        <wp:anchor distT="0" distB="0" distL="114300" distR="114300" simplePos="0" relativeHeight="251659264" behindDoc="0" locked="0" layoutInCell="1" allowOverlap="1" wp14:anchorId="60E5B4ED" wp14:editId="675AC7A1">
          <wp:simplePos x="0" y="0"/>
          <wp:positionH relativeFrom="margin">
            <wp:posOffset>1681480</wp:posOffset>
          </wp:positionH>
          <wp:positionV relativeFrom="paragraph">
            <wp:posOffset>-407035</wp:posOffset>
          </wp:positionV>
          <wp:extent cx="1935480" cy="16230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çalho_logo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935480" cy="1623060"/>
                  </a:xfrm>
                  <a:prstGeom prst="rect">
                    <a:avLst/>
                  </a:prstGeom>
                </pic:spPr>
              </pic:pic>
            </a:graphicData>
          </a:graphic>
          <wp14:sizeRelH relativeFrom="margin">
            <wp14:pctWidth>0</wp14:pctWidth>
          </wp14:sizeRelH>
          <wp14:sizeRelV relativeFrom="margin">
            <wp14:pctHeight>0</wp14:pctHeight>
          </wp14:sizeRelV>
        </wp:anchor>
      </w:drawing>
    </w:r>
  </w:p>
  <w:p w14:paraId="5BC75353" w14:textId="77777777" w:rsidR="001B5CBF" w:rsidRDefault="001B5CBF">
    <w:pPr>
      <w:pStyle w:val="Cabealho"/>
    </w:pPr>
  </w:p>
  <w:p w14:paraId="08D485D3" w14:textId="77777777" w:rsidR="005617A7" w:rsidRDefault="005617A7">
    <w:pPr>
      <w:pStyle w:val="Cabealho"/>
    </w:pPr>
  </w:p>
  <w:p w14:paraId="5C1EADFE" w14:textId="77777777" w:rsidR="005617A7" w:rsidRDefault="005617A7">
    <w:pPr>
      <w:pStyle w:val="Cabealho"/>
    </w:pPr>
  </w:p>
  <w:p w14:paraId="2005C7E9" w14:textId="77777777" w:rsidR="005617A7" w:rsidRDefault="005617A7" w:rsidP="001B5CBF">
    <w:pPr>
      <w:pStyle w:val="Cabealho"/>
    </w:pPr>
  </w:p>
  <w:p w14:paraId="18D2F8EF" w14:textId="77777777" w:rsidR="001B5CBF" w:rsidRDefault="001B5CBF" w:rsidP="00A65525">
    <w:pPr>
      <w:pStyle w:val="Cabealho"/>
    </w:pPr>
  </w:p>
  <w:p w14:paraId="70A4A0A5" w14:textId="77777777" w:rsidR="001B5CBF" w:rsidRDefault="001B5CBF" w:rsidP="001B5CB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EA0085"/>
    <w:multiLevelType w:val="hybridMultilevel"/>
    <w:tmpl w:val="184EC40E"/>
    <w:lvl w:ilvl="0" w:tplc="F6C81DBE">
      <w:numFmt w:val="bullet"/>
      <w:lvlText w:val="●"/>
      <w:lvlJc w:val="left"/>
      <w:pPr>
        <w:ind w:left="-3" w:hanging="142"/>
      </w:pPr>
      <w:rPr>
        <w:rFonts w:ascii="Arial MT" w:eastAsia="Arial MT" w:hAnsi="Arial MT" w:cs="Arial MT" w:hint="default"/>
        <w:w w:val="60"/>
        <w:sz w:val="16"/>
        <w:szCs w:val="16"/>
        <w:lang w:val="pt-PT" w:eastAsia="en-US" w:bidi="ar-SA"/>
      </w:rPr>
    </w:lvl>
    <w:lvl w:ilvl="1" w:tplc="81ECAEB6">
      <w:numFmt w:val="bullet"/>
      <w:lvlText w:val="•"/>
      <w:lvlJc w:val="left"/>
      <w:pPr>
        <w:ind w:left="538" w:hanging="142"/>
      </w:pPr>
      <w:rPr>
        <w:rFonts w:hint="default"/>
        <w:lang w:val="pt-PT" w:eastAsia="en-US" w:bidi="ar-SA"/>
      </w:rPr>
    </w:lvl>
    <w:lvl w:ilvl="2" w:tplc="22EC2CB6">
      <w:numFmt w:val="bullet"/>
      <w:lvlText w:val="•"/>
      <w:lvlJc w:val="left"/>
      <w:pPr>
        <w:ind w:left="1076" w:hanging="142"/>
      </w:pPr>
      <w:rPr>
        <w:rFonts w:hint="default"/>
        <w:lang w:val="pt-PT" w:eastAsia="en-US" w:bidi="ar-SA"/>
      </w:rPr>
    </w:lvl>
    <w:lvl w:ilvl="3" w:tplc="B0FC2EBC">
      <w:numFmt w:val="bullet"/>
      <w:lvlText w:val="•"/>
      <w:lvlJc w:val="left"/>
      <w:pPr>
        <w:ind w:left="1615" w:hanging="142"/>
      </w:pPr>
      <w:rPr>
        <w:rFonts w:hint="default"/>
        <w:lang w:val="pt-PT" w:eastAsia="en-US" w:bidi="ar-SA"/>
      </w:rPr>
    </w:lvl>
    <w:lvl w:ilvl="4" w:tplc="3CF87432">
      <w:numFmt w:val="bullet"/>
      <w:lvlText w:val="•"/>
      <w:lvlJc w:val="left"/>
      <w:pPr>
        <w:ind w:left="2153" w:hanging="142"/>
      </w:pPr>
      <w:rPr>
        <w:rFonts w:hint="default"/>
        <w:lang w:val="pt-PT" w:eastAsia="en-US" w:bidi="ar-SA"/>
      </w:rPr>
    </w:lvl>
    <w:lvl w:ilvl="5" w:tplc="1A2C51EA">
      <w:numFmt w:val="bullet"/>
      <w:lvlText w:val="•"/>
      <w:lvlJc w:val="left"/>
      <w:pPr>
        <w:ind w:left="2692" w:hanging="142"/>
      </w:pPr>
      <w:rPr>
        <w:rFonts w:hint="default"/>
        <w:lang w:val="pt-PT" w:eastAsia="en-US" w:bidi="ar-SA"/>
      </w:rPr>
    </w:lvl>
    <w:lvl w:ilvl="6" w:tplc="EAFA114A">
      <w:numFmt w:val="bullet"/>
      <w:lvlText w:val="•"/>
      <w:lvlJc w:val="left"/>
      <w:pPr>
        <w:ind w:left="3230" w:hanging="142"/>
      </w:pPr>
      <w:rPr>
        <w:rFonts w:hint="default"/>
        <w:lang w:val="pt-PT" w:eastAsia="en-US" w:bidi="ar-SA"/>
      </w:rPr>
    </w:lvl>
    <w:lvl w:ilvl="7" w:tplc="9F2E3594">
      <w:numFmt w:val="bullet"/>
      <w:lvlText w:val="•"/>
      <w:lvlJc w:val="left"/>
      <w:pPr>
        <w:ind w:left="3768" w:hanging="142"/>
      </w:pPr>
      <w:rPr>
        <w:rFonts w:hint="default"/>
        <w:lang w:val="pt-PT" w:eastAsia="en-US" w:bidi="ar-SA"/>
      </w:rPr>
    </w:lvl>
    <w:lvl w:ilvl="8" w:tplc="D8A02DDE">
      <w:numFmt w:val="bullet"/>
      <w:lvlText w:val="•"/>
      <w:lvlJc w:val="left"/>
      <w:pPr>
        <w:ind w:left="4307" w:hanging="142"/>
      </w:pPr>
      <w:rPr>
        <w:rFonts w:hint="default"/>
        <w:lang w:val="pt-PT" w:eastAsia="en-US" w:bidi="ar-SA"/>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82502A"/>
    <w:multiLevelType w:val="hybridMultilevel"/>
    <w:tmpl w:val="42F40BE2"/>
    <w:lvl w:ilvl="0" w:tplc="48C4164A">
      <w:numFmt w:val="bullet"/>
      <w:lvlText w:val="●"/>
      <w:lvlJc w:val="left"/>
      <w:pPr>
        <w:ind w:left="-3" w:hanging="142"/>
      </w:pPr>
      <w:rPr>
        <w:rFonts w:ascii="Arial MT" w:eastAsia="Arial MT" w:hAnsi="Arial MT" w:cs="Arial MT" w:hint="default"/>
        <w:w w:val="60"/>
        <w:sz w:val="16"/>
        <w:szCs w:val="16"/>
        <w:lang w:val="pt-PT" w:eastAsia="en-US" w:bidi="ar-SA"/>
      </w:rPr>
    </w:lvl>
    <w:lvl w:ilvl="1" w:tplc="7FB2762E">
      <w:numFmt w:val="bullet"/>
      <w:lvlText w:val="•"/>
      <w:lvlJc w:val="left"/>
      <w:pPr>
        <w:ind w:left="538" w:hanging="142"/>
      </w:pPr>
      <w:rPr>
        <w:rFonts w:hint="default"/>
        <w:lang w:val="pt-PT" w:eastAsia="en-US" w:bidi="ar-SA"/>
      </w:rPr>
    </w:lvl>
    <w:lvl w:ilvl="2" w:tplc="48E00992">
      <w:numFmt w:val="bullet"/>
      <w:lvlText w:val="•"/>
      <w:lvlJc w:val="left"/>
      <w:pPr>
        <w:ind w:left="1076" w:hanging="142"/>
      </w:pPr>
      <w:rPr>
        <w:rFonts w:hint="default"/>
        <w:lang w:val="pt-PT" w:eastAsia="en-US" w:bidi="ar-SA"/>
      </w:rPr>
    </w:lvl>
    <w:lvl w:ilvl="3" w:tplc="AAD43B30">
      <w:numFmt w:val="bullet"/>
      <w:lvlText w:val="•"/>
      <w:lvlJc w:val="left"/>
      <w:pPr>
        <w:ind w:left="1615" w:hanging="142"/>
      </w:pPr>
      <w:rPr>
        <w:rFonts w:hint="default"/>
        <w:lang w:val="pt-PT" w:eastAsia="en-US" w:bidi="ar-SA"/>
      </w:rPr>
    </w:lvl>
    <w:lvl w:ilvl="4" w:tplc="EDB49B5E">
      <w:numFmt w:val="bullet"/>
      <w:lvlText w:val="•"/>
      <w:lvlJc w:val="left"/>
      <w:pPr>
        <w:ind w:left="2153" w:hanging="142"/>
      </w:pPr>
      <w:rPr>
        <w:rFonts w:hint="default"/>
        <w:lang w:val="pt-PT" w:eastAsia="en-US" w:bidi="ar-SA"/>
      </w:rPr>
    </w:lvl>
    <w:lvl w:ilvl="5" w:tplc="CED42EB2">
      <w:numFmt w:val="bullet"/>
      <w:lvlText w:val="•"/>
      <w:lvlJc w:val="left"/>
      <w:pPr>
        <w:ind w:left="2692" w:hanging="142"/>
      </w:pPr>
      <w:rPr>
        <w:rFonts w:hint="default"/>
        <w:lang w:val="pt-PT" w:eastAsia="en-US" w:bidi="ar-SA"/>
      </w:rPr>
    </w:lvl>
    <w:lvl w:ilvl="6" w:tplc="BE18423A">
      <w:numFmt w:val="bullet"/>
      <w:lvlText w:val="•"/>
      <w:lvlJc w:val="left"/>
      <w:pPr>
        <w:ind w:left="3230" w:hanging="142"/>
      </w:pPr>
      <w:rPr>
        <w:rFonts w:hint="default"/>
        <w:lang w:val="pt-PT" w:eastAsia="en-US" w:bidi="ar-SA"/>
      </w:rPr>
    </w:lvl>
    <w:lvl w:ilvl="7" w:tplc="35426EDC">
      <w:numFmt w:val="bullet"/>
      <w:lvlText w:val="•"/>
      <w:lvlJc w:val="left"/>
      <w:pPr>
        <w:ind w:left="3768" w:hanging="142"/>
      </w:pPr>
      <w:rPr>
        <w:rFonts w:hint="default"/>
        <w:lang w:val="pt-PT" w:eastAsia="en-US" w:bidi="ar-SA"/>
      </w:rPr>
    </w:lvl>
    <w:lvl w:ilvl="8" w:tplc="5FE0A454">
      <w:numFmt w:val="bullet"/>
      <w:lvlText w:val="•"/>
      <w:lvlJc w:val="left"/>
      <w:pPr>
        <w:ind w:left="4307" w:hanging="142"/>
      </w:pPr>
      <w:rPr>
        <w:rFonts w:hint="default"/>
        <w:lang w:val="pt-PT" w:eastAsia="en-US" w:bidi="ar-SA"/>
      </w:rPr>
    </w:lvl>
  </w:abstractNum>
  <w:abstractNum w:abstractNumId="7" w15:restartNumberingAfterBreak="0">
    <w:nsid w:val="18576823"/>
    <w:multiLevelType w:val="hybridMultilevel"/>
    <w:tmpl w:val="A38248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0C475B"/>
    <w:multiLevelType w:val="hybridMultilevel"/>
    <w:tmpl w:val="51C68D96"/>
    <w:lvl w:ilvl="0" w:tplc="2B7810DC">
      <w:numFmt w:val="bullet"/>
      <w:lvlText w:val="●"/>
      <w:lvlJc w:val="left"/>
      <w:pPr>
        <w:ind w:left="-3" w:hanging="142"/>
      </w:pPr>
      <w:rPr>
        <w:rFonts w:ascii="Arial MT" w:eastAsia="Arial MT" w:hAnsi="Arial MT" w:cs="Arial MT" w:hint="default"/>
        <w:w w:val="60"/>
        <w:sz w:val="16"/>
        <w:szCs w:val="16"/>
        <w:lang w:val="pt-PT" w:eastAsia="en-US" w:bidi="ar-SA"/>
      </w:rPr>
    </w:lvl>
    <w:lvl w:ilvl="1" w:tplc="470C1040">
      <w:numFmt w:val="bullet"/>
      <w:lvlText w:val="•"/>
      <w:lvlJc w:val="left"/>
      <w:pPr>
        <w:ind w:left="538" w:hanging="142"/>
      </w:pPr>
      <w:rPr>
        <w:rFonts w:hint="default"/>
        <w:lang w:val="pt-PT" w:eastAsia="en-US" w:bidi="ar-SA"/>
      </w:rPr>
    </w:lvl>
    <w:lvl w:ilvl="2" w:tplc="B8BE0A84">
      <w:numFmt w:val="bullet"/>
      <w:lvlText w:val="•"/>
      <w:lvlJc w:val="left"/>
      <w:pPr>
        <w:ind w:left="1076" w:hanging="142"/>
      </w:pPr>
      <w:rPr>
        <w:rFonts w:hint="default"/>
        <w:lang w:val="pt-PT" w:eastAsia="en-US" w:bidi="ar-SA"/>
      </w:rPr>
    </w:lvl>
    <w:lvl w:ilvl="3" w:tplc="AED256CE">
      <w:numFmt w:val="bullet"/>
      <w:lvlText w:val="•"/>
      <w:lvlJc w:val="left"/>
      <w:pPr>
        <w:ind w:left="1615" w:hanging="142"/>
      </w:pPr>
      <w:rPr>
        <w:rFonts w:hint="default"/>
        <w:lang w:val="pt-PT" w:eastAsia="en-US" w:bidi="ar-SA"/>
      </w:rPr>
    </w:lvl>
    <w:lvl w:ilvl="4" w:tplc="7BD06FEE">
      <w:numFmt w:val="bullet"/>
      <w:lvlText w:val="•"/>
      <w:lvlJc w:val="left"/>
      <w:pPr>
        <w:ind w:left="2153" w:hanging="142"/>
      </w:pPr>
      <w:rPr>
        <w:rFonts w:hint="default"/>
        <w:lang w:val="pt-PT" w:eastAsia="en-US" w:bidi="ar-SA"/>
      </w:rPr>
    </w:lvl>
    <w:lvl w:ilvl="5" w:tplc="A1D26C42">
      <w:numFmt w:val="bullet"/>
      <w:lvlText w:val="•"/>
      <w:lvlJc w:val="left"/>
      <w:pPr>
        <w:ind w:left="2692" w:hanging="142"/>
      </w:pPr>
      <w:rPr>
        <w:rFonts w:hint="default"/>
        <w:lang w:val="pt-PT" w:eastAsia="en-US" w:bidi="ar-SA"/>
      </w:rPr>
    </w:lvl>
    <w:lvl w:ilvl="6" w:tplc="BA504530">
      <w:numFmt w:val="bullet"/>
      <w:lvlText w:val="•"/>
      <w:lvlJc w:val="left"/>
      <w:pPr>
        <w:ind w:left="3230" w:hanging="142"/>
      </w:pPr>
      <w:rPr>
        <w:rFonts w:hint="default"/>
        <w:lang w:val="pt-PT" w:eastAsia="en-US" w:bidi="ar-SA"/>
      </w:rPr>
    </w:lvl>
    <w:lvl w:ilvl="7" w:tplc="CC009350">
      <w:numFmt w:val="bullet"/>
      <w:lvlText w:val="•"/>
      <w:lvlJc w:val="left"/>
      <w:pPr>
        <w:ind w:left="3768" w:hanging="142"/>
      </w:pPr>
      <w:rPr>
        <w:rFonts w:hint="default"/>
        <w:lang w:val="pt-PT" w:eastAsia="en-US" w:bidi="ar-SA"/>
      </w:rPr>
    </w:lvl>
    <w:lvl w:ilvl="8" w:tplc="E4067BC6">
      <w:numFmt w:val="bullet"/>
      <w:lvlText w:val="•"/>
      <w:lvlJc w:val="left"/>
      <w:pPr>
        <w:ind w:left="4307" w:hanging="142"/>
      </w:pPr>
      <w:rPr>
        <w:rFonts w:hint="default"/>
        <w:lang w:val="pt-PT" w:eastAsia="en-US" w:bidi="ar-SA"/>
      </w:rPr>
    </w:lvl>
  </w:abstractNum>
  <w:abstractNum w:abstractNumId="10" w15:restartNumberingAfterBreak="0">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364383"/>
    <w:multiLevelType w:val="hybridMultilevel"/>
    <w:tmpl w:val="98C65AB6"/>
    <w:lvl w:ilvl="0" w:tplc="67AA6BD2">
      <w:numFmt w:val="bullet"/>
      <w:lvlText w:val="●"/>
      <w:lvlJc w:val="left"/>
      <w:pPr>
        <w:ind w:left="-3" w:hanging="138"/>
      </w:pPr>
      <w:rPr>
        <w:rFonts w:ascii="Arial MT" w:eastAsia="Arial MT" w:hAnsi="Arial MT" w:cs="Arial MT" w:hint="default"/>
        <w:w w:val="60"/>
        <w:sz w:val="16"/>
        <w:szCs w:val="16"/>
        <w:lang w:val="pt-PT" w:eastAsia="en-US" w:bidi="ar-SA"/>
      </w:rPr>
    </w:lvl>
    <w:lvl w:ilvl="1" w:tplc="ADD68BBE">
      <w:numFmt w:val="bullet"/>
      <w:lvlText w:val="•"/>
      <w:lvlJc w:val="left"/>
      <w:pPr>
        <w:ind w:left="538" w:hanging="138"/>
      </w:pPr>
      <w:rPr>
        <w:rFonts w:hint="default"/>
        <w:lang w:val="pt-PT" w:eastAsia="en-US" w:bidi="ar-SA"/>
      </w:rPr>
    </w:lvl>
    <w:lvl w:ilvl="2" w:tplc="698A67C6">
      <w:numFmt w:val="bullet"/>
      <w:lvlText w:val="•"/>
      <w:lvlJc w:val="left"/>
      <w:pPr>
        <w:ind w:left="1076" w:hanging="138"/>
      </w:pPr>
      <w:rPr>
        <w:rFonts w:hint="default"/>
        <w:lang w:val="pt-PT" w:eastAsia="en-US" w:bidi="ar-SA"/>
      </w:rPr>
    </w:lvl>
    <w:lvl w:ilvl="3" w:tplc="802ECFF6">
      <w:numFmt w:val="bullet"/>
      <w:lvlText w:val="•"/>
      <w:lvlJc w:val="left"/>
      <w:pPr>
        <w:ind w:left="1615" w:hanging="138"/>
      </w:pPr>
      <w:rPr>
        <w:rFonts w:hint="default"/>
        <w:lang w:val="pt-PT" w:eastAsia="en-US" w:bidi="ar-SA"/>
      </w:rPr>
    </w:lvl>
    <w:lvl w:ilvl="4" w:tplc="B5C4C2B2">
      <w:numFmt w:val="bullet"/>
      <w:lvlText w:val="•"/>
      <w:lvlJc w:val="left"/>
      <w:pPr>
        <w:ind w:left="2153" w:hanging="138"/>
      </w:pPr>
      <w:rPr>
        <w:rFonts w:hint="default"/>
        <w:lang w:val="pt-PT" w:eastAsia="en-US" w:bidi="ar-SA"/>
      </w:rPr>
    </w:lvl>
    <w:lvl w:ilvl="5" w:tplc="D162481C">
      <w:numFmt w:val="bullet"/>
      <w:lvlText w:val="•"/>
      <w:lvlJc w:val="left"/>
      <w:pPr>
        <w:ind w:left="2692" w:hanging="138"/>
      </w:pPr>
      <w:rPr>
        <w:rFonts w:hint="default"/>
        <w:lang w:val="pt-PT" w:eastAsia="en-US" w:bidi="ar-SA"/>
      </w:rPr>
    </w:lvl>
    <w:lvl w:ilvl="6" w:tplc="C3423A98">
      <w:numFmt w:val="bullet"/>
      <w:lvlText w:val="•"/>
      <w:lvlJc w:val="left"/>
      <w:pPr>
        <w:ind w:left="3230" w:hanging="138"/>
      </w:pPr>
      <w:rPr>
        <w:rFonts w:hint="default"/>
        <w:lang w:val="pt-PT" w:eastAsia="en-US" w:bidi="ar-SA"/>
      </w:rPr>
    </w:lvl>
    <w:lvl w:ilvl="7" w:tplc="34CE2B16">
      <w:numFmt w:val="bullet"/>
      <w:lvlText w:val="•"/>
      <w:lvlJc w:val="left"/>
      <w:pPr>
        <w:ind w:left="3768" w:hanging="138"/>
      </w:pPr>
      <w:rPr>
        <w:rFonts w:hint="default"/>
        <w:lang w:val="pt-PT" w:eastAsia="en-US" w:bidi="ar-SA"/>
      </w:rPr>
    </w:lvl>
    <w:lvl w:ilvl="8" w:tplc="36E45BA4">
      <w:numFmt w:val="bullet"/>
      <w:lvlText w:val="•"/>
      <w:lvlJc w:val="left"/>
      <w:pPr>
        <w:ind w:left="4307" w:hanging="138"/>
      </w:pPr>
      <w:rPr>
        <w:rFonts w:hint="default"/>
        <w:lang w:val="pt-PT" w:eastAsia="en-US" w:bidi="ar-SA"/>
      </w:rPr>
    </w:lvl>
  </w:abstractNum>
  <w:abstractNum w:abstractNumId="12"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216E85"/>
    <w:multiLevelType w:val="hybridMultilevel"/>
    <w:tmpl w:val="6E9A9226"/>
    <w:lvl w:ilvl="0" w:tplc="3DCC24AC">
      <w:numFmt w:val="bullet"/>
      <w:lvlText w:val="●"/>
      <w:lvlJc w:val="left"/>
      <w:pPr>
        <w:ind w:left="-3" w:hanging="138"/>
      </w:pPr>
      <w:rPr>
        <w:rFonts w:ascii="Arial MT" w:eastAsia="Arial MT" w:hAnsi="Arial MT" w:cs="Arial MT" w:hint="default"/>
        <w:w w:val="60"/>
        <w:sz w:val="16"/>
        <w:szCs w:val="16"/>
        <w:lang w:val="pt-PT" w:eastAsia="en-US" w:bidi="ar-SA"/>
      </w:rPr>
    </w:lvl>
    <w:lvl w:ilvl="1" w:tplc="5E3212B6">
      <w:numFmt w:val="bullet"/>
      <w:lvlText w:val="•"/>
      <w:lvlJc w:val="left"/>
      <w:pPr>
        <w:ind w:left="538" w:hanging="138"/>
      </w:pPr>
      <w:rPr>
        <w:rFonts w:hint="default"/>
        <w:lang w:val="pt-PT" w:eastAsia="en-US" w:bidi="ar-SA"/>
      </w:rPr>
    </w:lvl>
    <w:lvl w:ilvl="2" w:tplc="4D9CB194">
      <w:numFmt w:val="bullet"/>
      <w:lvlText w:val="•"/>
      <w:lvlJc w:val="left"/>
      <w:pPr>
        <w:ind w:left="1076" w:hanging="138"/>
      </w:pPr>
      <w:rPr>
        <w:rFonts w:hint="default"/>
        <w:lang w:val="pt-PT" w:eastAsia="en-US" w:bidi="ar-SA"/>
      </w:rPr>
    </w:lvl>
    <w:lvl w:ilvl="3" w:tplc="03E26D74">
      <w:numFmt w:val="bullet"/>
      <w:lvlText w:val="•"/>
      <w:lvlJc w:val="left"/>
      <w:pPr>
        <w:ind w:left="1615" w:hanging="138"/>
      </w:pPr>
      <w:rPr>
        <w:rFonts w:hint="default"/>
        <w:lang w:val="pt-PT" w:eastAsia="en-US" w:bidi="ar-SA"/>
      </w:rPr>
    </w:lvl>
    <w:lvl w:ilvl="4" w:tplc="703E7DBE">
      <w:numFmt w:val="bullet"/>
      <w:lvlText w:val="•"/>
      <w:lvlJc w:val="left"/>
      <w:pPr>
        <w:ind w:left="2153" w:hanging="138"/>
      </w:pPr>
      <w:rPr>
        <w:rFonts w:hint="default"/>
        <w:lang w:val="pt-PT" w:eastAsia="en-US" w:bidi="ar-SA"/>
      </w:rPr>
    </w:lvl>
    <w:lvl w:ilvl="5" w:tplc="84CC2EC8">
      <w:numFmt w:val="bullet"/>
      <w:lvlText w:val="•"/>
      <w:lvlJc w:val="left"/>
      <w:pPr>
        <w:ind w:left="2692" w:hanging="138"/>
      </w:pPr>
      <w:rPr>
        <w:rFonts w:hint="default"/>
        <w:lang w:val="pt-PT" w:eastAsia="en-US" w:bidi="ar-SA"/>
      </w:rPr>
    </w:lvl>
    <w:lvl w:ilvl="6" w:tplc="F360749E">
      <w:numFmt w:val="bullet"/>
      <w:lvlText w:val="•"/>
      <w:lvlJc w:val="left"/>
      <w:pPr>
        <w:ind w:left="3230" w:hanging="138"/>
      </w:pPr>
      <w:rPr>
        <w:rFonts w:hint="default"/>
        <w:lang w:val="pt-PT" w:eastAsia="en-US" w:bidi="ar-SA"/>
      </w:rPr>
    </w:lvl>
    <w:lvl w:ilvl="7" w:tplc="75580BF0">
      <w:numFmt w:val="bullet"/>
      <w:lvlText w:val="•"/>
      <w:lvlJc w:val="left"/>
      <w:pPr>
        <w:ind w:left="3768" w:hanging="138"/>
      </w:pPr>
      <w:rPr>
        <w:rFonts w:hint="default"/>
        <w:lang w:val="pt-PT" w:eastAsia="en-US" w:bidi="ar-SA"/>
      </w:rPr>
    </w:lvl>
    <w:lvl w:ilvl="8" w:tplc="427CFFF4">
      <w:numFmt w:val="bullet"/>
      <w:lvlText w:val="•"/>
      <w:lvlJc w:val="left"/>
      <w:pPr>
        <w:ind w:left="4307" w:hanging="138"/>
      </w:pPr>
      <w:rPr>
        <w:rFonts w:hint="default"/>
        <w:lang w:val="pt-PT" w:eastAsia="en-US" w:bidi="ar-SA"/>
      </w:rPr>
    </w:lvl>
  </w:abstractNum>
  <w:abstractNum w:abstractNumId="1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565666AB"/>
    <w:multiLevelType w:val="hybridMultilevel"/>
    <w:tmpl w:val="E9F0526A"/>
    <w:lvl w:ilvl="0" w:tplc="1242D18C">
      <w:numFmt w:val="bullet"/>
      <w:lvlText w:val="●"/>
      <w:lvlJc w:val="left"/>
      <w:pPr>
        <w:ind w:left="-3" w:hanging="132"/>
      </w:pPr>
      <w:rPr>
        <w:rFonts w:ascii="Arial MT" w:eastAsia="Arial MT" w:hAnsi="Arial MT" w:cs="Arial MT" w:hint="default"/>
        <w:w w:val="60"/>
        <w:sz w:val="16"/>
        <w:szCs w:val="16"/>
        <w:lang w:val="pt-PT" w:eastAsia="en-US" w:bidi="ar-SA"/>
      </w:rPr>
    </w:lvl>
    <w:lvl w:ilvl="1" w:tplc="7D6E7E98">
      <w:numFmt w:val="bullet"/>
      <w:lvlText w:val="•"/>
      <w:lvlJc w:val="left"/>
      <w:pPr>
        <w:ind w:left="538" w:hanging="132"/>
      </w:pPr>
      <w:rPr>
        <w:rFonts w:hint="default"/>
        <w:lang w:val="pt-PT" w:eastAsia="en-US" w:bidi="ar-SA"/>
      </w:rPr>
    </w:lvl>
    <w:lvl w:ilvl="2" w:tplc="0D0CED3E">
      <w:numFmt w:val="bullet"/>
      <w:lvlText w:val="•"/>
      <w:lvlJc w:val="left"/>
      <w:pPr>
        <w:ind w:left="1076" w:hanging="132"/>
      </w:pPr>
      <w:rPr>
        <w:rFonts w:hint="default"/>
        <w:lang w:val="pt-PT" w:eastAsia="en-US" w:bidi="ar-SA"/>
      </w:rPr>
    </w:lvl>
    <w:lvl w:ilvl="3" w:tplc="FB72C6DA">
      <w:numFmt w:val="bullet"/>
      <w:lvlText w:val="•"/>
      <w:lvlJc w:val="left"/>
      <w:pPr>
        <w:ind w:left="1615" w:hanging="132"/>
      </w:pPr>
      <w:rPr>
        <w:rFonts w:hint="default"/>
        <w:lang w:val="pt-PT" w:eastAsia="en-US" w:bidi="ar-SA"/>
      </w:rPr>
    </w:lvl>
    <w:lvl w:ilvl="4" w:tplc="3F307C16">
      <w:numFmt w:val="bullet"/>
      <w:lvlText w:val="•"/>
      <w:lvlJc w:val="left"/>
      <w:pPr>
        <w:ind w:left="2153" w:hanging="132"/>
      </w:pPr>
      <w:rPr>
        <w:rFonts w:hint="default"/>
        <w:lang w:val="pt-PT" w:eastAsia="en-US" w:bidi="ar-SA"/>
      </w:rPr>
    </w:lvl>
    <w:lvl w:ilvl="5" w:tplc="B7C69978">
      <w:numFmt w:val="bullet"/>
      <w:lvlText w:val="•"/>
      <w:lvlJc w:val="left"/>
      <w:pPr>
        <w:ind w:left="2692" w:hanging="132"/>
      </w:pPr>
      <w:rPr>
        <w:rFonts w:hint="default"/>
        <w:lang w:val="pt-PT" w:eastAsia="en-US" w:bidi="ar-SA"/>
      </w:rPr>
    </w:lvl>
    <w:lvl w:ilvl="6" w:tplc="3F00513C">
      <w:numFmt w:val="bullet"/>
      <w:lvlText w:val="•"/>
      <w:lvlJc w:val="left"/>
      <w:pPr>
        <w:ind w:left="3230" w:hanging="132"/>
      </w:pPr>
      <w:rPr>
        <w:rFonts w:hint="default"/>
        <w:lang w:val="pt-PT" w:eastAsia="en-US" w:bidi="ar-SA"/>
      </w:rPr>
    </w:lvl>
    <w:lvl w:ilvl="7" w:tplc="ED78BCEA">
      <w:numFmt w:val="bullet"/>
      <w:lvlText w:val="•"/>
      <w:lvlJc w:val="left"/>
      <w:pPr>
        <w:ind w:left="3768" w:hanging="132"/>
      </w:pPr>
      <w:rPr>
        <w:rFonts w:hint="default"/>
        <w:lang w:val="pt-PT" w:eastAsia="en-US" w:bidi="ar-SA"/>
      </w:rPr>
    </w:lvl>
    <w:lvl w:ilvl="8" w:tplc="0B0ADA3E">
      <w:numFmt w:val="bullet"/>
      <w:lvlText w:val="•"/>
      <w:lvlJc w:val="left"/>
      <w:pPr>
        <w:ind w:left="4307" w:hanging="132"/>
      </w:pPr>
      <w:rPr>
        <w:rFonts w:hint="default"/>
        <w:lang w:val="pt-PT" w:eastAsia="en-US" w:bidi="ar-SA"/>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DEA0C33"/>
    <w:multiLevelType w:val="hybridMultilevel"/>
    <w:tmpl w:val="46B8586A"/>
    <w:lvl w:ilvl="0" w:tplc="6AEC3F70">
      <w:numFmt w:val="bullet"/>
      <w:lvlText w:val="●"/>
      <w:lvlJc w:val="left"/>
      <w:pPr>
        <w:ind w:left="-3" w:hanging="142"/>
      </w:pPr>
      <w:rPr>
        <w:rFonts w:ascii="Arial MT" w:eastAsia="Arial MT" w:hAnsi="Arial MT" w:cs="Arial MT" w:hint="default"/>
        <w:w w:val="60"/>
        <w:sz w:val="16"/>
        <w:szCs w:val="16"/>
        <w:lang w:val="pt-PT" w:eastAsia="en-US" w:bidi="ar-SA"/>
      </w:rPr>
    </w:lvl>
    <w:lvl w:ilvl="1" w:tplc="0218C8F4">
      <w:numFmt w:val="bullet"/>
      <w:lvlText w:val="•"/>
      <w:lvlJc w:val="left"/>
      <w:pPr>
        <w:ind w:left="538" w:hanging="142"/>
      </w:pPr>
      <w:rPr>
        <w:rFonts w:hint="default"/>
        <w:lang w:val="pt-PT" w:eastAsia="en-US" w:bidi="ar-SA"/>
      </w:rPr>
    </w:lvl>
    <w:lvl w:ilvl="2" w:tplc="C938130C">
      <w:numFmt w:val="bullet"/>
      <w:lvlText w:val="•"/>
      <w:lvlJc w:val="left"/>
      <w:pPr>
        <w:ind w:left="1076" w:hanging="142"/>
      </w:pPr>
      <w:rPr>
        <w:rFonts w:hint="default"/>
        <w:lang w:val="pt-PT" w:eastAsia="en-US" w:bidi="ar-SA"/>
      </w:rPr>
    </w:lvl>
    <w:lvl w:ilvl="3" w:tplc="3A6C9CD6">
      <w:numFmt w:val="bullet"/>
      <w:lvlText w:val="•"/>
      <w:lvlJc w:val="left"/>
      <w:pPr>
        <w:ind w:left="1615" w:hanging="142"/>
      </w:pPr>
      <w:rPr>
        <w:rFonts w:hint="default"/>
        <w:lang w:val="pt-PT" w:eastAsia="en-US" w:bidi="ar-SA"/>
      </w:rPr>
    </w:lvl>
    <w:lvl w:ilvl="4" w:tplc="4C6E8EB2">
      <w:numFmt w:val="bullet"/>
      <w:lvlText w:val="•"/>
      <w:lvlJc w:val="left"/>
      <w:pPr>
        <w:ind w:left="2153" w:hanging="142"/>
      </w:pPr>
      <w:rPr>
        <w:rFonts w:hint="default"/>
        <w:lang w:val="pt-PT" w:eastAsia="en-US" w:bidi="ar-SA"/>
      </w:rPr>
    </w:lvl>
    <w:lvl w:ilvl="5" w:tplc="B03A2082">
      <w:numFmt w:val="bullet"/>
      <w:lvlText w:val="•"/>
      <w:lvlJc w:val="left"/>
      <w:pPr>
        <w:ind w:left="2692" w:hanging="142"/>
      </w:pPr>
      <w:rPr>
        <w:rFonts w:hint="default"/>
        <w:lang w:val="pt-PT" w:eastAsia="en-US" w:bidi="ar-SA"/>
      </w:rPr>
    </w:lvl>
    <w:lvl w:ilvl="6" w:tplc="777A1FF6">
      <w:numFmt w:val="bullet"/>
      <w:lvlText w:val="•"/>
      <w:lvlJc w:val="left"/>
      <w:pPr>
        <w:ind w:left="3230" w:hanging="142"/>
      </w:pPr>
      <w:rPr>
        <w:rFonts w:hint="default"/>
        <w:lang w:val="pt-PT" w:eastAsia="en-US" w:bidi="ar-SA"/>
      </w:rPr>
    </w:lvl>
    <w:lvl w:ilvl="7" w:tplc="74DA2AF4">
      <w:numFmt w:val="bullet"/>
      <w:lvlText w:val="•"/>
      <w:lvlJc w:val="left"/>
      <w:pPr>
        <w:ind w:left="3768" w:hanging="142"/>
      </w:pPr>
      <w:rPr>
        <w:rFonts w:hint="default"/>
        <w:lang w:val="pt-PT" w:eastAsia="en-US" w:bidi="ar-SA"/>
      </w:rPr>
    </w:lvl>
    <w:lvl w:ilvl="8" w:tplc="1B88AAFE">
      <w:numFmt w:val="bullet"/>
      <w:lvlText w:val="•"/>
      <w:lvlJc w:val="left"/>
      <w:pPr>
        <w:ind w:left="4307" w:hanging="142"/>
      </w:pPr>
      <w:rPr>
        <w:rFonts w:hint="default"/>
        <w:lang w:val="pt-PT" w:eastAsia="en-US" w:bidi="ar-SA"/>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A001CA1"/>
    <w:multiLevelType w:val="hybridMultilevel"/>
    <w:tmpl w:val="FA4E367C"/>
    <w:lvl w:ilvl="0" w:tplc="83A25B9E">
      <w:numFmt w:val="bullet"/>
      <w:lvlText w:val="●"/>
      <w:lvlJc w:val="left"/>
      <w:pPr>
        <w:ind w:left="-3" w:hanging="142"/>
      </w:pPr>
      <w:rPr>
        <w:rFonts w:ascii="Arial MT" w:eastAsia="Arial MT" w:hAnsi="Arial MT" w:cs="Arial MT" w:hint="default"/>
        <w:w w:val="60"/>
        <w:sz w:val="16"/>
        <w:szCs w:val="16"/>
        <w:lang w:val="pt-PT" w:eastAsia="en-US" w:bidi="ar-SA"/>
      </w:rPr>
    </w:lvl>
    <w:lvl w:ilvl="1" w:tplc="35BE49E4">
      <w:numFmt w:val="bullet"/>
      <w:lvlText w:val="•"/>
      <w:lvlJc w:val="left"/>
      <w:pPr>
        <w:ind w:left="538" w:hanging="142"/>
      </w:pPr>
      <w:rPr>
        <w:rFonts w:hint="default"/>
        <w:lang w:val="pt-PT" w:eastAsia="en-US" w:bidi="ar-SA"/>
      </w:rPr>
    </w:lvl>
    <w:lvl w:ilvl="2" w:tplc="1BC4B7F6">
      <w:numFmt w:val="bullet"/>
      <w:lvlText w:val="•"/>
      <w:lvlJc w:val="left"/>
      <w:pPr>
        <w:ind w:left="1076" w:hanging="142"/>
      </w:pPr>
      <w:rPr>
        <w:rFonts w:hint="default"/>
        <w:lang w:val="pt-PT" w:eastAsia="en-US" w:bidi="ar-SA"/>
      </w:rPr>
    </w:lvl>
    <w:lvl w:ilvl="3" w:tplc="F9A6F46A">
      <w:numFmt w:val="bullet"/>
      <w:lvlText w:val="•"/>
      <w:lvlJc w:val="left"/>
      <w:pPr>
        <w:ind w:left="1615" w:hanging="142"/>
      </w:pPr>
      <w:rPr>
        <w:rFonts w:hint="default"/>
        <w:lang w:val="pt-PT" w:eastAsia="en-US" w:bidi="ar-SA"/>
      </w:rPr>
    </w:lvl>
    <w:lvl w:ilvl="4" w:tplc="351E29B2">
      <w:numFmt w:val="bullet"/>
      <w:lvlText w:val="•"/>
      <w:lvlJc w:val="left"/>
      <w:pPr>
        <w:ind w:left="2153" w:hanging="142"/>
      </w:pPr>
      <w:rPr>
        <w:rFonts w:hint="default"/>
        <w:lang w:val="pt-PT" w:eastAsia="en-US" w:bidi="ar-SA"/>
      </w:rPr>
    </w:lvl>
    <w:lvl w:ilvl="5" w:tplc="125EFE6A">
      <w:numFmt w:val="bullet"/>
      <w:lvlText w:val="•"/>
      <w:lvlJc w:val="left"/>
      <w:pPr>
        <w:ind w:left="2692" w:hanging="142"/>
      </w:pPr>
      <w:rPr>
        <w:rFonts w:hint="default"/>
        <w:lang w:val="pt-PT" w:eastAsia="en-US" w:bidi="ar-SA"/>
      </w:rPr>
    </w:lvl>
    <w:lvl w:ilvl="6" w:tplc="C2B8A448">
      <w:numFmt w:val="bullet"/>
      <w:lvlText w:val="•"/>
      <w:lvlJc w:val="left"/>
      <w:pPr>
        <w:ind w:left="3230" w:hanging="142"/>
      </w:pPr>
      <w:rPr>
        <w:rFonts w:hint="default"/>
        <w:lang w:val="pt-PT" w:eastAsia="en-US" w:bidi="ar-SA"/>
      </w:rPr>
    </w:lvl>
    <w:lvl w:ilvl="7" w:tplc="FF363FD4">
      <w:numFmt w:val="bullet"/>
      <w:lvlText w:val="•"/>
      <w:lvlJc w:val="left"/>
      <w:pPr>
        <w:ind w:left="3768" w:hanging="142"/>
      </w:pPr>
      <w:rPr>
        <w:rFonts w:hint="default"/>
        <w:lang w:val="pt-PT" w:eastAsia="en-US" w:bidi="ar-SA"/>
      </w:rPr>
    </w:lvl>
    <w:lvl w:ilvl="8" w:tplc="0ACA64CC">
      <w:numFmt w:val="bullet"/>
      <w:lvlText w:val="•"/>
      <w:lvlJc w:val="left"/>
      <w:pPr>
        <w:ind w:left="4307" w:hanging="142"/>
      </w:pPr>
      <w:rPr>
        <w:rFonts w:hint="default"/>
        <w:lang w:val="pt-PT" w:eastAsia="en-US" w:bidi="ar-SA"/>
      </w:rPr>
    </w:lvl>
  </w:abstractNum>
  <w:abstractNum w:abstractNumId="28" w15:restartNumberingAfterBreak="0">
    <w:nsid w:val="7AEF74EE"/>
    <w:multiLevelType w:val="hybridMultilevel"/>
    <w:tmpl w:val="60B46F3A"/>
    <w:lvl w:ilvl="0" w:tplc="89868168">
      <w:numFmt w:val="bullet"/>
      <w:lvlText w:val="●"/>
      <w:lvlJc w:val="left"/>
      <w:pPr>
        <w:ind w:left="-3" w:hanging="142"/>
      </w:pPr>
      <w:rPr>
        <w:rFonts w:ascii="Arial MT" w:eastAsia="Arial MT" w:hAnsi="Arial MT" w:cs="Arial MT" w:hint="default"/>
        <w:w w:val="60"/>
        <w:sz w:val="16"/>
        <w:szCs w:val="16"/>
        <w:lang w:val="pt-PT" w:eastAsia="en-US" w:bidi="ar-SA"/>
      </w:rPr>
    </w:lvl>
    <w:lvl w:ilvl="1" w:tplc="E236C390">
      <w:numFmt w:val="bullet"/>
      <w:lvlText w:val="•"/>
      <w:lvlJc w:val="left"/>
      <w:pPr>
        <w:ind w:left="538" w:hanging="142"/>
      </w:pPr>
      <w:rPr>
        <w:rFonts w:hint="default"/>
        <w:lang w:val="pt-PT" w:eastAsia="en-US" w:bidi="ar-SA"/>
      </w:rPr>
    </w:lvl>
    <w:lvl w:ilvl="2" w:tplc="19B6BFB4">
      <w:numFmt w:val="bullet"/>
      <w:lvlText w:val="•"/>
      <w:lvlJc w:val="left"/>
      <w:pPr>
        <w:ind w:left="1076" w:hanging="142"/>
      </w:pPr>
      <w:rPr>
        <w:rFonts w:hint="default"/>
        <w:lang w:val="pt-PT" w:eastAsia="en-US" w:bidi="ar-SA"/>
      </w:rPr>
    </w:lvl>
    <w:lvl w:ilvl="3" w:tplc="143CA988">
      <w:numFmt w:val="bullet"/>
      <w:lvlText w:val="•"/>
      <w:lvlJc w:val="left"/>
      <w:pPr>
        <w:ind w:left="1615" w:hanging="142"/>
      </w:pPr>
      <w:rPr>
        <w:rFonts w:hint="default"/>
        <w:lang w:val="pt-PT" w:eastAsia="en-US" w:bidi="ar-SA"/>
      </w:rPr>
    </w:lvl>
    <w:lvl w:ilvl="4" w:tplc="7A7A15EA">
      <w:numFmt w:val="bullet"/>
      <w:lvlText w:val="•"/>
      <w:lvlJc w:val="left"/>
      <w:pPr>
        <w:ind w:left="2153" w:hanging="142"/>
      </w:pPr>
      <w:rPr>
        <w:rFonts w:hint="default"/>
        <w:lang w:val="pt-PT" w:eastAsia="en-US" w:bidi="ar-SA"/>
      </w:rPr>
    </w:lvl>
    <w:lvl w:ilvl="5" w:tplc="1638E306">
      <w:numFmt w:val="bullet"/>
      <w:lvlText w:val="•"/>
      <w:lvlJc w:val="left"/>
      <w:pPr>
        <w:ind w:left="2692" w:hanging="142"/>
      </w:pPr>
      <w:rPr>
        <w:rFonts w:hint="default"/>
        <w:lang w:val="pt-PT" w:eastAsia="en-US" w:bidi="ar-SA"/>
      </w:rPr>
    </w:lvl>
    <w:lvl w:ilvl="6" w:tplc="FBAA680E">
      <w:numFmt w:val="bullet"/>
      <w:lvlText w:val="•"/>
      <w:lvlJc w:val="left"/>
      <w:pPr>
        <w:ind w:left="3230" w:hanging="142"/>
      </w:pPr>
      <w:rPr>
        <w:rFonts w:hint="default"/>
        <w:lang w:val="pt-PT" w:eastAsia="en-US" w:bidi="ar-SA"/>
      </w:rPr>
    </w:lvl>
    <w:lvl w:ilvl="7" w:tplc="3DCE8DC4">
      <w:numFmt w:val="bullet"/>
      <w:lvlText w:val="•"/>
      <w:lvlJc w:val="left"/>
      <w:pPr>
        <w:ind w:left="3768" w:hanging="142"/>
      </w:pPr>
      <w:rPr>
        <w:rFonts w:hint="default"/>
        <w:lang w:val="pt-PT" w:eastAsia="en-US" w:bidi="ar-SA"/>
      </w:rPr>
    </w:lvl>
    <w:lvl w:ilvl="8" w:tplc="2C10DD9C">
      <w:numFmt w:val="bullet"/>
      <w:lvlText w:val="•"/>
      <w:lvlJc w:val="left"/>
      <w:pPr>
        <w:ind w:left="4307" w:hanging="142"/>
      </w:pPr>
      <w:rPr>
        <w:rFonts w:hint="default"/>
        <w:lang w:val="pt-PT" w:eastAsia="en-US" w:bidi="ar-SA"/>
      </w:rPr>
    </w:lvl>
  </w:abstractNum>
  <w:abstractNum w:abstractNumId="2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0"/>
  </w:num>
  <w:num w:numId="2">
    <w:abstractNumId w:val="0"/>
  </w:num>
  <w:num w:numId="3">
    <w:abstractNumId w:val="26"/>
  </w:num>
  <w:num w:numId="4">
    <w:abstractNumId w:val="29"/>
  </w:num>
  <w:num w:numId="5">
    <w:abstractNumId w:val="16"/>
  </w:num>
  <w:num w:numId="6">
    <w:abstractNumId w:val="13"/>
  </w:num>
  <w:num w:numId="7">
    <w:abstractNumId w:val="20"/>
  </w:num>
  <w:num w:numId="8">
    <w:abstractNumId w:val="23"/>
  </w:num>
  <w:num w:numId="9">
    <w:abstractNumId w:val="10"/>
    <w:lvlOverride w:ilvl="0"/>
    <w:lvlOverride w:ilvl="1">
      <w:startOverride w:val="2"/>
    </w:lvlOverride>
    <w:lvlOverride w:ilvl="2"/>
    <w:lvlOverride w:ilvl="3"/>
    <w:lvlOverride w:ilvl="4"/>
    <w:lvlOverride w:ilvl="5"/>
    <w:lvlOverride w:ilvl="6"/>
    <w:lvlOverride w:ilvl="7"/>
    <w:lvlOverride w:ilvl="8"/>
  </w:num>
  <w:num w:numId="10">
    <w:abstractNumId w:val="10"/>
    <w:lvlOverride w:ilvl="0"/>
    <w:lvlOverride w:ilvl="1">
      <w:startOverride w:val="2"/>
    </w:lvlOverride>
    <w:lvlOverride w:ilvl="2"/>
    <w:lvlOverride w:ilvl="3"/>
    <w:lvlOverride w:ilvl="4"/>
    <w:lvlOverride w:ilvl="5"/>
    <w:lvlOverride w:ilvl="6"/>
    <w:lvlOverride w:ilvl="7"/>
    <w:lvlOverride w:ilvl="8"/>
  </w:num>
  <w:num w:numId="11">
    <w:abstractNumId w:val="10"/>
    <w:lvlOverride w:ilvl="0"/>
    <w:lvlOverride w:ilvl="1">
      <w:startOverride w:val="2"/>
    </w:lvlOverride>
    <w:lvlOverride w:ilvl="2"/>
    <w:lvlOverride w:ilvl="3"/>
    <w:lvlOverride w:ilvl="4"/>
    <w:lvlOverride w:ilvl="5"/>
    <w:lvlOverride w:ilvl="6"/>
    <w:lvlOverride w:ilvl="7"/>
    <w:lvlOverride w:ilvl="8"/>
  </w:num>
  <w:num w:numId="12">
    <w:abstractNumId w:val="15"/>
  </w:num>
  <w:num w:numId="13">
    <w:abstractNumId w:val="12"/>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30"/>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8"/>
  </w:num>
  <w:num w:numId="25">
    <w:abstractNumId w:val="24"/>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9"/>
  </w:num>
  <w:num w:numId="31">
    <w:abstractNumId w:val="27"/>
  </w:num>
  <w:num w:numId="32">
    <w:abstractNumId w:val="14"/>
  </w:num>
  <w:num w:numId="33">
    <w:abstractNumId w:val="25"/>
  </w:num>
  <w:num w:numId="34">
    <w:abstractNumId w:val="11"/>
  </w:num>
  <w:num w:numId="35">
    <w:abstractNumId w:val="4"/>
  </w:num>
  <w:num w:numId="36">
    <w:abstractNumId w:val="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A7"/>
    <w:rsid w:val="0008735E"/>
    <w:rsid w:val="000F7ED4"/>
    <w:rsid w:val="00137696"/>
    <w:rsid w:val="00152CE0"/>
    <w:rsid w:val="00164E76"/>
    <w:rsid w:val="001B5CBF"/>
    <w:rsid w:val="002139F5"/>
    <w:rsid w:val="002B31DD"/>
    <w:rsid w:val="003E45F3"/>
    <w:rsid w:val="004A3074"/>
    <w:rsid w:val="00511AAD"/>
    <w:rsid w:val="005617A7"/>
    <w:rsid w:val="00571EE9"/>
    <w:rsid w:val="00620738"/>
    <w:rsid w:val="00620961"/>
    <w:rsid w:val="00991254"/>
    <w:rsid w:val="00A65525"/>
    <w:rsid w:val="00B54F94"/>
    <w:rsid w:val="00E22F81"/>
    <w:rsid w:val="00E62E4C"/>
    <w:rsid w:val="00F71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3423AE"/>
  <w15:chartTrackingRefBased/>
  <w15:docId w15:val="{BF352A40-801B-4864-84C1-DBB90BF4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E4C"/>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E62E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rsid w:val="00E62E4C"/>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62E4C"/>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har"/>
    <w:semiHidden/>
    <w:unhideWhenUsed/>
    <w:qFormat/>
    <w:rsid w:val="00E62E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uiPriority w:val="9"/>
    <w:semiHidden/>
    <w:unhideWhenUsed/>
    <w:qFormat/>
    <w:rsid w:val="00E62E4C"/>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7A7"/>
    <w:pPr>
      <w:tabs>
        <w:tab w:val="center" w:pos="4252"/>
        <w:tab w:val="right" w:pos="8504"/>
      </w:tabs>
    </w:pPr>
  </w:style>
  <w:style w:type="character" w:customStyle="1" w:styleId="CabealhoChar">
    <w:name w:val="Cabeçalho Char"/>
    <w:basedOn w:val="Fontepargpadro"/>
    <w:link w:val="Cabealho"/>
    <w:uiPriority w:val="99"/>
    <w:rsid w:val="005617A7"/>
  </w:style>
  <w:style w:type="paragraph" w:styleId="Rodap">
    <w:name w:val="footer"/>
    <w:basedOn w:val="Normal"/>
    <w:link w:val="RodapChar"/>
    <w:uiPriority w:val="99"/>
    <w:unhideWhenUsed/>
    <w:rsid w:val="005617A7"/>
    <w:pPr>
      <w:tabs>
        <w:tab w:val="center" w:pos="4252"/>
        <w:tab w:val="right" w:pos="8504"/>
      </w:tabs>
    </w:pPr>
  </w:style>
  <w:style w:type="character" w:customStyle="1" w:styleId="RodapChar">
    <w:name w:val="Rodapé Char"/>
    <w:basedOn w:val="Fontepargpadro"/>
    <w:link w:val="Rodap"/>
    <w:uiPriority w:val="99"/>
    <w:qFormat/>
    <w:rsid w:val="005617A7"/>
  </w:style>
  <w:style w:type="character" w:customStyle="1" w:styleId="Ttulo1Char">
    <w:name w:val="Título 1 Char"/>
    <w:basedOn w:val="Fontepargpadro"/>
    <w:link w:val="Ttulo1"/>
    <w:uiPriority w:val="9"/>
    <w:rsid w:val="00E62E4C"/>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E62E4C"/>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E62E4C"/>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E62E4C"/>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E62E4C"/>
    <w:rPr>
      <w:rFonts w:asciiTheme="majorHAnsi" w:eastAsiaTheme="majorEastAsia" w:hAnsiTheme="majorHAnsi" w:cstheme="majorBidi"/>
      <w:color w:val="1F4D78" w:themeColor="accent1" w:themeShade="7F"/>
    </w:rPr>
  </w:style>
  <w:style w:type="paragraph" w:styleId="PargrafodaLista">
    <w:name w:val="List Paragraph"/>
    <w:basedOn w:val="Normal"/>
    <w:link w:val="PargrafodaListaChar"/>
    <w:uiPriority w:val="34"/>
    <w:qFormat/>
    <w:rsid w:val="00E62E4C"/>
    <w:pPr>
      <w:ind w:left="720"/>
      <w:contextualSpacing/>
    </w:pPr>
  </w:style>
  <w:style w:type="paragraph" w:styleId="NormalWeb">
    <w:name w:val="Normal (Web)"/>
    <w:basedOn w:val="Normal"/>
    <w:uiPriority w:val="99"/>
    <w:rsid w:val="00E62E4C"/>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E62E4C"/>
    <w:rPr>
      <w:rFonts w:ascii="Tahoma" w:hAnsi="Tahoma"/>
      <w:sz w:val="16"/>
      <w:szCs w:val="16"/>
    </w:rPr>
  </w:style>
  <w:style w:type="character" w:customStyle="1" w:styleId="TextodebaloChar">
    <w:name w:val="Texto de balão Char"/>
    <w:basedOn w:val="Fontepargpadro"/>
    <w:link w:val="Textodebalo"/>
    <w:uiPriority w:val="99"/>
    <w:rsid w:val="00E62E4C"/>
    <w:rPr>
      <w:rFonts w:ascii="Tahoma" w:eastAsiaTheme="minorEastAsia" w:hAnsi="Tahoma" w:cs="Tahoma"/>
      <w:sz w:val="16"/>
      <w:szCs w:val="16"/>
      <w:lang w:eastAsia="pt-BR"/>
    </w:rPr>
  </w:style>
  <w:style w:type="paragraph" w:customStyle="1" w:styleId="Nvel2">
    <w:name w:val="Nível 2"/>
    <w:basedOn w:val="Normal"/>
    <w:next w:val="Normal"/>
    <w:rsid w:val="00E62E4C"/>
    <w:pPr>
      <w:spacing w:after="120"/>
      <w:jc w:val="both"/>
    </w:pPr>
    <w:rPr>
      <w:rFonts w:ascii="Arial" w:hAnsi="Arial" w:cs="Times New Roman"/>
      <w:b/>
      <w:szCs w:val="20"/>
    </w:rPr>
  </w:style>
  <w:style w:type="character" w:customStyle="1" w:styleId="normalchar1">
    <w:name w:val="normal__char1"/>
    <w:rsid w:val="00E62E4C"/>
    <w:rPr>
      <w:rFonts w:ascii="Arial" w:hAnsi="Arial" w:cs="Arial" w:hint="default"/>
      <w:strike w:val="0"/>
      <w:dstrike w:val="0"/>
      <w:sz w:val="24"/>
      <w:szCs w:val="24"/>
      <w:u w:val="none"/>
      <w:effect w:val="none"/>
    </w:rPr>
  </w:style>
  <w:style w:type="character" w:customStyle="1" w:styleId="apple-style-span">
    <w:name w:val="apple-style-span"/>
    <w:basedOn w:val="Fontepargpadro"/>
    <w:rsid w:val="00E62E4C"/>
  </w:style>
  <w:style w:type="character" w:styleId="Hyperlink">
    <w:name w:val="Hyperlink"/>
    <w:uiPriority w:val="99"/>
    <w:rsid w:val="00E62E4C"/>
    <w:rPr>
      <w:color w:val="000080"/>
      <w:u w:val="single"/>
    </w:rPr>
  </w:style>
  <w:style w:type="paragraph" w:styleId="Citao">
    <w:name w:val="Quote"/>
    <w:aliases w:val="TCU,Citação AGU,NotaExplicativa"/>
    <w:basedOn w:val="Normal"/>
    <w:next w:val="Normal"/>
    <w:link w:val="CitaoChar"/>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E62E4C"/>
    <w:rPr>
      <w:rFonts w:ascii="Arial" w:eastAsia="Calibri" w:hAnsi="Arial" w:cs="Tahoma"/>
      <w:i/>
      <w:iCs/>
      <w:color w:val="000000"/>
      <w:sz w:val="20"/>
      <w:szCs w:val="24"/>
      <w:shd w:val="clear" w:color="auto" w:fill="FFFFCC"/>
    </w:rPr>
  </w:style>
  <w:style w:type="paragraph" w:styleId="Commarcadores5">
    <w:name w:val="List Bullet 5"/>
    <w:basedOn w:val="Normal"/>
    <w:rsid w:val="00E62E4C"/>
    <w:pPr>
      <w:numPr>
        <w:numId w:val="2"/>
      </w:numPr>
      <w:contextualSpacing/>
    </w:pPr>
  </w:style>
  <w:style w:type="paragraph" w:customStyle="1" w:styleId="Notaexplicativa">
    <w:name w:val="Nota explicativa"/>
    <w:basedOn w:val="Citao"/>
    <w:link w:val="NotaexplicativaChar"/>
    <w:qFormat/>
    <w:rsid w:val="00E62E4C"/>
    <w:rPr>
      <w:szCs w:val="20"/>
    </w:rPr>
  </w:style>
  <w:style w:type="character" w:customStyle="1" w:styleId="NotaexplicativaChar">
    <w:name w:val="Nota explicativa Char"/>
    <w:basedOn w:val="CitaoChar"/>
    <w:link w:val="Notaexplicativa"/>
    <w:rsid w:val="00E62E4C"/>
    <w:rPr>
      <w:rFonts w:ascii="Arial" w:eastAsia="Calibri" w:hAnsi="Arial" w:cs="Tahoma"/>
      <w:i/>
      <w:iCs/>
      <w:color w:val="000000"/>
      <w:sz w:val="20"/>
      <w:szCs w:val="20"/>
      <w:shd w:val="clear" w:color="auto" w:fill="FFFFCC"/>
    </w:rPr>
  </w:style>
  <w:style w:type="numbering" w:customStyle="1" w:styleId="Estilo1">
    <w:name w:val="Estilo1"/>
    <w:uiPriority w:val="99"/>
    <w:rsid w:val="00E62E4C"/>
    <w:pPr>
      <w:numPr>
        <w:numId w:val="3"/>
      </w:numPr>
    </w:pPr>
  </w:style>
  <w:style w:type="numbering" w:customStyle="1" w:styleId="Estilo2">
    <w:name w:val="Estilo2"/>
    <w:uiPriority w:val="99"/>
    <w:rsid w:val="00E62E4C"/>
    <w:pPr>
      <w:numPr>
        <w:numId w:val="4"/>
      </w:numPr>
    </w:pPr>
  </w:style>
  <w:style w:type="numbering" w:customStyle="1" w:styleId="Estilo3">
    <w:name w:val="Estilo3"/>
    <w:uiPriority w:val="99"/>
    <w:rsid w:val="00E62E4C"/>
    <w:pPr>
      <w:numPr>
        <w:numId w:val="5"/>
      </w:numPr>
    </w:pPr>
  </w:style>
  <w:style w:type="numbering" w:customStyle="1" w:styleId="Estilo4">
    <w:name w:val="Estilo4"/>
    <w:uiPriority w:val="99"/>
    <w:rsid w:val="00E62E4C"/>
    <w:pPr>
      <w:numPr>
        <w:numId w:val="6"/>
      </w:numPr>
    </w:pPr>
  </w:style>
  <w:style w:type="numbering" w:customStyle="1" w:styleId="Estilo5">
    <w:name w:val="Estilo5"/>
    <w:uiPriority w:val="99"/>
    <w:rsid w:val="00E62E4C"/>
    <w:pPr>
      <w:numPr>
        <w:numId w:val="7"/>
      </w:numPr>
    </w:pPr>
  </w:style>
  <w:style w:type="numbering" w:customStyle="1" w:styleId="Estilo6">
    <w:name w:val="Estilo6"/>
    <w:uiPriority w:val="99"/>
    <w:rsid w:val="00E62E4C"/>
    <w:pPr>
      <w:numPr>
        <w:numId w:val="8"/>
      </w:numPr>
    </w:pPr>
  </w:style>
  <w:style w:type="character" w:styleId="Refdecomentrio">
    <w:name w:val="annotation reference"/>
    <w:basedOn w:val="Fontepargpadro"/>
    <w:unhideWhenUsed/>
    <w:qFormat/>
    <w:rsid w:val="00E62E4C"/>
    <w:rPr>
      <w:sz w:val="16"/>
      <w:szCs w:val="16"/>
    </w:rPr>
  </w:style>
  <w:style w:type="paragraph" w:styleId="Textodecomentrio">
    <w:name w:val="annotation text"/>
    <w:basedOn w:val="Normal"/>
    <w:link w:val="TextodecomentrioChar"/>
    <w:uiPriority w:val="99"/>
    <w:unhideWhenUsed/>
    <w:qFormat/>
    <w:rsid w:val="00E62E4C"/>
    <w:rPr>
      <w:sz w:val="20"/>
      <w:szCs w:val="20"/>
    </w:rPr>
  </w:style>
  <w:style w:type="character" w:customStyle="1" w:styleId="TextodecomentrioChar">
    <w:name w:val="Texto de comentário Char"/>
    <w:basedOn w:val="Fontepargpadro"/>
    <w:link w:val="Textodecomentrio"/>
    <w:uiPriority w:val="99"/>
    <w:qFormat/>
    <w:rsid w:val="00E62E4C"/>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62E4C"/>
    <w:rPr>
      <w:b/>
      <w:bCs/>
    </w:rPr>
  </w:style>
  <w:style w:type="character" w:customStyle="1" w:styleId="AssuntodocomentrioChar">
    <w:name w:val="Assunto do comentário Char"/>
    <w:basedOn w:val="TextodecomentrioChar"/>
    <w:link w:val="Assuntodocomentrio"/>
    <w:uiPriority w:val="99"/>
    <w:semiHidden/>
    <w:rsid w:val="00E62E4C"/>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E62E4C"/>
    <w:pPr>
      <w:numPr>
        <w:numId w:val="1"/>
      </w:numPr>
      <w:tabs>
        <w:tab w:val="left" w:pos="567"/>
      </w:tabs>
      <w:spacing w:before="240"/>
      <w:jc w:val="both"/>
    </w:pPr>
    <w:rPr>
      <w:rFonts w:ascii="Arial" w:hAnsi="Arial" w:cs="Arial"/>
      <w:color w:val="323E4F" w:themeColor="text2" w:themeShade="BF"/>
      <w:spacing w:val="5"/>
      <w:kern w:val="28"/>
      <w:sz w:val="20"/>
      <w:szCs w:val="20"/>
    </w:rPr>
  </w:style>
  <w:style w:type="paragraph" w:customStyle="1" w:styleId="Nivel01Titulo">
    <w:name w:val="Nivel_01_Titulo"/>
    <w:basedOn w:val="Nivel01"/>
    <w:link w:val="Nivel01TituloChar"/>
    <w:rsid w:val="00E62E4C"/>
    <w:pPr>
      <w:jc w:val="left"/>
    </w:pPr>
    <w:rPr>
      <w:rFonts w:cstheme="majorBidi"/>
      <w:color w:val="000000" w:themeColor="text1"/>
      <w:sz w:val="52"/>
      <w:szCs w:val="52"/>
    </w:rPr>
  </w:style>
  <w:style w:type="paragraph" w:styleId="Ttulo">
    <w:name w:val="Title"/>
    <w:basedOn w:val="Normal"/>
    <w:next w:val="Normal"/>
    <w:link w:val="TtuloChar"/>
    <w:rsid w:val="00E62E4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62E4C"/>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E62E4C"/>
    <w:rPr>
      <w:rFonts w:ascii="Arial" w:eastAsiaTheme="majorEastAsia" w:hAnsi="Arial" w:cs="Arial"/>
      <w:b/>
      <w:bCs/>
      <w:color w:val="323E4F" w:themeColor="text2" w:themeShade="BF"/>
      <w:spacing w:val="5"/>
      <w:kern w:val="28"/>
      <w:sz w:val="20"/>
      <w:szCs w:val="20"/>
      <w:lang w:eastAsia="pt-BR"/>
    </w:rPr>
  </w:style>
  <w:style w:type="character" w:customStyle="1" w:styleId="Nivel01TituloChar">
    <w:name w:val="Nivel_01_Titulo Char"/>
    <w:basedOn w:val="Nivel01Char"/>
    <w:link w:val="Nivel01Titulo"/>
    <w:qFormat/>
    <w:rsid w:val="00E62E4C"/>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E62E4C"/>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E62E4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62E4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E62E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E62E4C"/>
  </w:style>
  <w:style w:type="character" w:customStyle="1" w:styleId="eop">
    <w:name w:val="eop"/>
    <w:basedOn w:val="Fontepargpadro"/>
    <w:rsid w:val="00E62E4C"/>
  </w:style>
  <w:style w:type="character" w:customStyle="1" w:styleId="spellingerror">
    <w:name w:val="spellingerror"/>
    <w:basedOn w:val="Fontepargpadro"/>
    <w:rsid w:val="00E62E4C"/>
  </w:style>
  <w:style w:type="paragraph" w:styleId="Corpodetexto">
    <w:name w:val="Body Text"/>
    <w:basedOn w:val="Normal"/>
    <w:link w:val="CorpodetextoChar"/>
    <w:uiPriority w:val="99"/>
    <w:unhideWhenUsed/>
    <w:rsid w:val="00E62E4C"/>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E62E4C"/>
    <w:rPr>
      <w:rFonts w:ascii="Times New Roman" w:eastAsia="Times New Roman" w:hAnsi="Times New Roman" w:cs="Times New Roman"/>
      <w:sz w:val="24"/>
      <w:szCs w:val="24"/>
      <w:lang w:eastAsia="pt-BR"/>
    </w:rPr>
  </w:style>
  <w:style w:type="paragraph" w:customStyle="1" w:styleId="Nivel1">
    <w:name w:val="Nivel1"/>
    <w:basedOn w:val="Ttulo1"/>
    <w:link w:val="Nivel1Char"/>
    <w:rsid w:val="00E62E4C"/>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E62E4C"/>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E62E4C"/>
    <w:pPr>
      <w:ind w:left="720"/>
    </w:pPr>
    <w:rPr>
      <w:rFonts w:eastAsia="Times New Roman" w:cs="Ecofont_Spranq_eco_Sans"/>
    </w:rPr>
  </w:style>
  <w:style w:type="paragraph" w:customStyle="1" w:styleId="Nivel2">
    <w:name w:val="Nivel 2"/>
    <w:basedOn w:val="Normal"/>
    <w:link w:val="Nivel2Char"/>
    <w:qFormat/>
    <w:rsid w:val="00E62E4C"/>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E62E4C"/>
    <w:pPr>
      <w:numPr>
        <w:ilvl w:val="0"/>
        <w:numId w:val="0"/>
      </w:numPr>
      <w:ind w:left="360" w:hanging="360"/>
    </w:pPr>
    <w:rPr>
      <w:b/>
    </w:rPr>
  </w:style>
  <w:style w:type="paragraph" w:customStyle="1" w:styleId="Nivel3">
    <w:name w:val="Nivel 3"/>
    <w:basedOn w:val="Normal"/>
    <w:link w:val="Nivel3Char"/>
    <w:qFormat/>
    <w:rsid w:val="00E62E4C"/>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E62E4C"/>
    <w:pPr>
      <w:numPr>
        <w:ilvl w:val="3"/>
      </w:numPr>
      <w:ind w:left="851" w:firstLine="0"/>
    </w:pPr>
    <w:rPr>
      <w:color w:val="auto"/>
    </w:rPr>
  </w:style>
  <w:style w:type="paragraph" w:customStyle="1" w:styleId="Nivel5">
    <w:name w:val="Nivel 5"/>
    <w:basedOn w:val="Nivel4"/>
    <w:qFormat/>
    <w:rsid w:val="00E62E4C"/>
    <w:pPr>
      <w:numPr>
        <w:ilvl w:val="4"/>
      </w:numPr>
      <w:ind w:left="1276" w:firstLine="0"/>
    </w:pPr>
  </w:style>
  <w:style w:type="character" w:customStyle="1" w:styleId="Nivel4Char">
    <w:name w:val="Nivel 4 Char"/>
    <w:basedOn w:val="Fontepargpadro"/>
    <w:link w:val="Nivel4"/>
    <w:rsid w:val="00E62E4C"/>
    <w:rPr>
      <w:rFonts w:ascii="Arial" w:eastAsiaTheme="minorEastAsia" w:hAnsi="Arial" w:cs="Arial"/>
      <w:sz w:val="20"/>
      <w:szCs w:val="20"/>
      <w:lang w:eastAsia="pt-BR"/>
    </w:rPr>
  </w:style>
  <w:style w:type="paragraph" w:customStyle="1" w:styleId="textbody">
    <w:name w:val="textbody"/>
    <w:basedOn w:val="Normal"/>
    <w:rsid w:val="00E62E4C"/>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E62E4C"/>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E62E4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62E4C"/>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E62E4C"/>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E62E4C"/>
    <w:rPr>
      <w:b/>
      <w:bCs/>
    </w:rPr>
  </w:style>
  <w:style w:type="character" w:styleId="nfase">
    <w:name w:val="Emphasis"/>
    <w:basedOn w:val="Fontepargpadro"/>
    <w:uiPriority w:val="20"/>
    <w:qFormat/>
    <w:rsid w:val="00E62E4C"/>
    <w:rPr>
      <w:i/>
      <w:iCs/>
    </w:rPr>
  </w:style>
  <w:style w:type="character" w:customStyle="1" w:styleId="Manoel">
    <w:name w:val="Manoel"/>
    <w:rsid w:val="00E62E4C"/>
    <w:rPr>
      <w:rFonts w:ascii="Arial" w:hAnsi="Arial" w:cs="Arial"/>
      <w:color w:val="7030A0"/>
      <w:sz w:val="20"/>
    </w:rPr>
  </w:style>
  <w:style w:type="character" w:customStyle="1" w:styleId="ListLabel12">
    <w:name w:val="ListLabel 12"/>
    <w:rsid w:val="00E62E4C"/>
    <w:rPr>
      <w:b/>
    </w:rPr>
  </w:style>
  <w:style w:type="paragraph" w:customStyle="1" w:styleId="texto1">
    <w:name w:val="texto1"/>
    <w:basedOn w:val="Normal"/>
    <w:rsid w:val="00E62E4C"/>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E62E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E62E4C"/>
    <w:rPr>
      <w:rFonts w:ascii="Arial" w:eastAsia="Calibri" w:hAnsi="Arial" w:cs="Times New Roman"/>
      <w:i/>
      <w:iCs/>
      <w:color w:val="000000"/>
      <w:sz w:val="20"/>
      <w:szCs w:val="24"/>
      <w:shd w:val="clear" w:color="auto" w:fill="FFFFCC"/>
    </w:rPr>
  </w:style>
  <w:style w:type="paragraph" w:customStyle="1" w:styleId="xwestern">
    <w:name w:val="x_western"/>
    <w:basedOn w:val="Normal"/>
    <w:rsid w:val="00E62E4C"/>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E62E4C"/>
    <w:pPr>
      <w:ind w:firstLine="1134"/>
      <w:jc w:val="both"/>
    </w:pPr>
    <w:rPr>
      <w:rFonts w:ascii="Times New Roman" w:eastAsia="Times New Roman" w:hAnsi="Times New Roman" w:cs="Times New Roman"/>
      <w:szCs w:val="22"/>
      <w:lang w:eastAsia="en-US"/>
    </w:rPr>
  </w:style>
  <w:style w:type="paragraph" w:customStyle="1" w:styleId="Normal1">
    <w:name w:val="Normal_1"/>
    <w:rsid w:val="00E62E4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E62E4C"/>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E62E4C"/>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E62E4C"/>
  </w:style>
  <w:style w:type="paragraph" w:customStyle="1" w:styleId="textojustificado">
    <w:name w:val="texto_justificado"/>
    <w:basedOn w:val="Normal"/>
    <w:rsid w:val="00E62E4C"/>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E62E4C"/>
    <w:rPr>
      <w:color w:val="954F72" w:themeColor="followedHyperlink"/>
      <w:u w:val="single"/>
    </w:rPr>
  </w:style>
  <w:style w:type="character" w:customStyle="1" w:styleId="MenoPendente1">
    <w:name w:val="Menção Pendente1"/>
    <w:basedOn w:val="Fontepargpadro"/>
    <w:uiPriority w:val="99"/>
    <w:semiHidden/>
    <w:unhideWhenUsed/>
    <w:rsid w:val="00E62E4C"/>
    <w:rPr>
      <w:color w:val="605E5C"/>
      <w:shd w:val="clear" w:color="auto" w:fill="E1DFDD"/>
    </w:rPr>
  </w:style>
  <w:style w:type="character" w:customStyle="1" w:styleId="MenoPendente2">
    <w:name w:val="Menção Pendente2"/>
    <w:basedOn w:val="Fontepargpadro"/>
    <w:uiPriority w:val="99"/>
    <w:semiHidden/>
    <w:unhideWhenUsed/>
    <w:rsid w:val="00E62E4C"/>
    <w:rPr>
      <w:color w:val="605E5C"/>
      <w:shd w:val="clear" w:color="auto" w:fill="E1DFDD"/>
    </w:rPr>
  </w:style>
  <w:style w:type="character" w:customStyle="1" w:styleId="Nivel2Char">
    <w:name w:val="Nivel 2 Char"/>
    <w:basedOn w:val="Fontepargpadro"/>
    <w:link w:val="Nivel2"/>
    <w:locked/>
    <w:rsid w:val="00E62E4C"/>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E62E4C"/>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E62E4C"/>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E62E4C"/>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E62E4C"/>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E62E4C"/>
    <w:rPr>
      <w:color w:val="808080"/>
    </w:rPr>
  </w:style>
  <w:style w:type="character" w:customStyle="1" w:styleId="PargrafodaListaChar">
    <w:name w:val="Parágrafo da Lista Char"/>
    <w:basedOn w:val="Fontepargpadro"/>
    <w:link w:val="PargrafodaLista"/>
    <w:uiPriority w:val="34"/>
    <w:rsid w:val="00E62E4C"/>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E62E4C"/>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E62E4C"/>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E62E4C"/>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E62E4C"/>
  </w:style>
  <w:style w:type="paragraph" w:customStyle="1" w:styleId="Standard">
    <w:name w:val="Standard"/>
    <w:rsid w:val="00E62E4C"/>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E62E4C"/>
    <w:pPr>
      <w:spacing w:after="140" w:line="276" w:lineRule="auto"/>
    </w:pPr>
  </w:style>
  <w:style w:type="character" w:customStyle="1" w:styleId="MenoPendente3">
    <w:name w:val="Menção Pendente3"/>
    <w:basedOn w:val="Fontepargpadro"/>
    <w:uiPriority w:val="99"/>
    <w:semiHidden/>
    <w:unhideWhenUsed/>
    <w:rsid w:val="00E62E4C"/>
    <w:rPr>
      <w:color w:val="605E5C"/>
      <w:shd w:val="clear" w:color="auto" w:fill="E1DFDD"/>
    </w:rPr>
  </w:style>
  <w:style w:type="character" w:customStyle="1" w:styleId="MenoPendente4">
    <w:name w:val="Menção Pendente4"/>
    <w:basedOn w:val="Fontepargpadro"/>
    <w:uiPriority w:val="99"/>
    <w:semiHidden/>
    <w:unhideWhenUsed/>
    <w:rsid w:val="00E62E4C"/>
    <w:rPr>
      <w:color w:val="605E5C"/>
      <w:shd w:val="clear" w:color="auto" w:fill="E1DFDD"/>
    </w:rPr>
  </w:style>
  <w:style w:type="paragraph" w:customStyle="1" w:styleId="ou">
    <w:name w:val="ou"/>
    <w:basedOn w:val="PargrafodaLista"/>
    <w:link w:val="ouChar"/>
    <w:qFormat/>
    <w:rsid w:val="00E62E4C"/>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E62E4C"/>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E62E4C"/>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E62E4C"/>
    <w:rPr>
      <w:i/>
      <w:iCs/>
      <w:color w:val="FF0000"/>
    </w:rPr>
  </w:style>
  <w:style w:type="paragraph" w:customStyle="1" w:styleId="Nvel3-R">
    <w:name w:val="Nível 3-R"/>
    <w:basedOn w:val="Nivel3"/>
    <w:link w:val="Nvel3-RChar"/>
    <w:qFormat/>
    <w:rsid w:val="00E62E4C"/>
    <w:rPr>
      <w:i/>
      <w:iCs/>
      <w:color w:val="FF0000"/>
    </w:rPr>
  </w:style>
  <w:style w:type="character" w:customStyle="1" w:styleId="Nvel2-RedChar">
    <w:name w:val="Nível 2 -Red Char"/>
    <w:basedOn w:val="Nivel2Char"/>
    <w:link w:val="Nvel2-Red"/>
    <w:rsid w:val="00E62E4C"/>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62E4C"/>
    <w:pPr>
      <w:ind w:left="2491" w:hanging="648"/>
    </w:pPr>
    <w:rPr>
      <w:i/>
      <w:iCs/>
      <w:color w:val="FF0000"/>
    </w:rPr>
  </w:style>
  <w:style w:type="character" w:customStyle="1" w:styleId="Nivel3Char">
    <w:name w:val="Nivel 3 Char"/>
    <w:basedOn w:val="Fontepargpadro"/>
    <w:link w:val="Nivel3"/>
    <w:rsid w:val="00E62E4C"/>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E62E4C"/>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E62E4C"/>
    <w:pPr>
      <w:numPr>
        <w:numId w:val="0"/>
      </w:numPr>
      <w:ind w:left="357"/>
      <w:outlineLvl w:val="1"/>
    </w:pPr>
    <w:rPr>
      <w:color w:val="FF0000"/>
    </w:rPr>
  </w:style>
  <w:style w:type="character" w:customStyle="1" w:styleId="Nvel4-RChar">
    <w:name w:val="Nível 4-R Char"/>
    <w:basedOn w:val="Nivel4Char"/>
    <w:link w:val="Nvel4-R"/>
    <w:rsid w:val="00E62E4C"/>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E62E4C"/>
    <w:rPr>
      <w:color w:val="0563C1" w:themeColor="hyperlink"/>
      <w:u w:val="single"/>
    </w:rPr>
  </w:style>
  <w:style w:type="character" w:customStyle="1" w:styleId="Nvel1-SemNumChar">
    <w:name w:val="Nível 1-Sem Num Char"/>
    <w:basedOn w:val="Nivel01Char"/>
    <w:link w:val="Nvel1-SemNum"/>
    <w:rsid w:val="00E62E4C"/>
    <w:rPr>
      <w:rFonts w:ascii="Arial" w:eastAsiaTheme="majorEastAsia" w:hAnsi="Arial" w:cs="Arial"/>
      <w:b/>
      <w:bCs/>
      <w:color w:val="FF0000"/>
      <w:spacing w:val="5"/>
      <w:kern w:val="28"/>
      <w:sz w:val="20"/>
      <w:szCs w:val="20"/>
      <w:lang w:eastAsia="pt-BR"/>
    </w:rPr>
  </w:style>
  <w:style w:type="paragraph" w:customStyle="1" w:styleId="citao2">
    <w:name w:val="citação 2"/>
    <w:basedOn w:val="Citao"/>
    <w:rsid w:val="00E62E4C"/>
    <w:pPr>
      <w:overflowPunct w:val="0"/>
    </w:pPr>
    <w:rPr>
      <w:szCs w:val="20"/>
    </w:rPr>
  </w:style>
  <w:style w:type="paragraph" w:customStyle="1" w:styleId="Prembulo">
    <w:name w:val="Preâmbulo"/>
    <w:basedOn w:val="Normal"/>
    <w:link w:val="PrembuloChar"/>
    <w:qFormat/>
    <w:rsid w:val="00E62E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E62E4C"/>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E62E4C"/>
    <w:rPr>
      <w:color w:val="605E5C"/>
      <w:shd w:val="clear" w:color="auto" w:fill="E1DFDD"/>
    </w:rPr>
  </w:style>
  <w:style w:type="table" w:customStyle="1" w:styleId="TableNormal">
    <w:name w:val="Table Normal"/>
    <w:uiPriority w:val="2"/>
    <w:semiHidden/>
    <w:unhideWhenUsed/>
    <w:qFormat/>
    <w:rsid w:val="00E62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2E4C"/>
    <w:pPr>
      <w:widowControl w:val="0"/>
      <w:autoSpaceDE w:val="0"/>
      <w:autoSpaceDN w:val="0"/>
      <w:spacing w:before="19" w:line="276" w:lineRule="exact"/>
    </w:pPr>
    <w:rPr>
      <w:rFonts w:ascii="Lucida Sans Unicode" w:eastAsia="Lucida Sans Unicode" w:hAnsi="Lucida Sans Unicode" w:cs="Lucida Sans Unicode"/>
      <w:sz w:val="22"/>
      <w:szCs w:val="22"/>
      <w:lang w:val="pt-PT" w:eastAsia="en-US"/>
    </w:rPr>
  </w:style>
  <w:style w:type="paragraph" w:customStyle="1" w:styleId="xl63">
    <w:name w:val="xl63"/>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64">
    <w:name w:val="xl64"/>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b/>
      <w:bCs/>
      <w:sz w:val="28"/>
      <w:szCs w:val="28"/>
    </w:rPr>
  </w:style>
  <w:style w:type="paragraph" w:customStyle="1" w:styleId="xl65">
    <w:name w:val="xl65"/>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b/>
      <w:bCs/>
      <w:sz w:val="28"/>
      <w:szCs w:val="28"/>
    </w:rPr>
  </w:style>
  <w:style w:type="paragraph" w:customStyle="1" w:styleId="xl66">
    <w:name w:val="xl66"/>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b/>
      <w:bCs/>
      <w:color w:val="000000"/>
    </w:rPr>
  </w:style>
  <w:style w:type="paragraph" w:customStyle="1" w:styleId="xl67">
    <w:name w:val="xl67"/>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Calibri Light" w:eastAsia="Times New Roman" w:hAnsi="Calibri Light" w:cs="Calibri Light"/>
      <w:color w:val="000000"/>
    </w:rPr>
  </w:style>
  <w:style w:type="paragraph" w:customStyle="1" w:styleId="xl68">
    <w:name w:val="xl68"/>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69">
    <w:name w:val="xl69"/>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Calibri Light" w:eastAsia="Times New Roman" w:hAnsi="Calibri Light" w:cs="Calibri Light"/>
      <w:color w:val="000000"/>
    </w:rPr>
  </w:style>
  <w:style w:type="paragraph" w:customStyle="1" w:styleId="xl70">
    <w:name w:val="xl70"/>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color w:val="000000"/>
    </w:rPr>
  </w:style>
  <w:style w:type="paragraph" w:customStyle="1" w:styleId="xl71">
    <w:name w:val="xl71"/>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Calibri Light" w:eastAsia="Times New Roman" w:hAnsi="Calibri Light" w:cs="Calibri Light"/>
    </w:rPr>
  </w:style>
  <w:style w:type="paragraph" w:customStyle="1" w:styleId="xl72">
    <w:name w:val="xl72"/>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b/>
      <w:bCs/>
      <w:sz w:val="28"/>
      <w:szCs w:val="28"/>
    </w:rPr>
  </w:style>
  <w:style w:type="paragraph" w:customStyle="1" w:styleId="xl73">
    <w:name w:val="xl73"/>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Calibri Light" w:eastAsia="Times New Roman" w:hAnsi="Calibri Light" w:cs="Calibri Light"/>
      <w:b/>
      <w:bCs/>
      <w:color w:val="000000"/>
    </w:rPr>
  </w:style>
  <w:style w:type="paragraph" w:customStyle="1" w:styleId="xl74">
    <w:name w:val="xl74"/>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Calibri Light" w:eastAsia="Times New Roman" w:hAnsi="Calibri Light" w:cs="Calibri Light"/>
      <w:b/>
      <w:bCs/>
      <w:color w:val="000000"/>
    </w:rPr>
  </w:style>
  <w:style w:type="paragraph" w:customStyle="1" w:styleId="xl75">
    <w:name w:val="xl75"/>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b/>
      <w:bCs/>
      <w:sz w:val="32"/>
      <w:szCs w:val="32"/>
    </w:rPr>
  </w:style>
  <w:style w:type="paragraph" w:customStyle="1" w:styleId="xl76">
    <w:name w:val="xl76"/>
    <w:basedOn w:val="Normal"/>
    <w:rsid w:val="00E62E4C"/>
    <w:pPr>
      <w:pBdr>
        <w:top w:val="single" w:sz="12" w:space="0" w:color="auto"/>
        <w:left w:val="single" w:sz="12" w:space="0" w:color="auto"/>
        <w:bottom w:val="single" w:sz="12" w:space="0" w:color="auto"/>
        <w:right w:val="single" w:sz="12" w:space="0" w:color="auto"/>
      </w:pBdr>
      <w:spacing w:before="100" w:beforeAutospacing="1" w:after="100" w:afterAutospacing="1"/>
      <w:jc w:val="right"/>
    </w:pPr>
    <w:rPr>
      <w:rFonts w:ascii="Calibri Light" w:eastAsia="Times New Roman" w:hAnsi="Calibri Light" w:cs="Calibri Light"/>
    </w:rPr>
  </w:style>
  <w:style w:type="table" w:customStyle="1" w:styleId="5">
    <w:name w:val="5"/>
    <w:basedOn w:val="TableNormal"/>
    <w:rsid w:val="001B5CBF"/>
    <w:pPr>
      <w:widowControl/>
      <w:autoSpaceDE/>
      <w:autoSpaceDN/>
    </w:pPr>
    <w:rPr>
      <w:rFonts w:ascii="Calibri" w:eastAsia="Calibri" w:hAnsi="Calibri" w:cs="Calibri"/>
      <w:lang w:val="pt-BR" w:eastAsia="pt-BR"/>
    </w:rPr>
    <w:tblPr>
      <w:tblStyleRowBandSize w:val="1"/>
      <w:tblStyleColBandSize w:val="1"/>
      <w:tblCellMar>
        <w:left w:w="115" w:type="dxa"/>
        <w:right w:w="115" w:type="dxa"/>
      </w:tblCellMar>
    </w:tblPr>
    <w:tcPr>
      <w:shd w:val="clear" w:color="auto" w:fill="CCCCCC"/>
    </w:tc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styleId="TabeladeGradeClara">
    <w:name w:val="Grid Table Light"/>
    <w:basedOn w:val="Tabelanormal"/>
    <w:uiPriority w:val="40"/>
    <w:rsid w:val="001B5C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25809">
      <w:bodyDiv w:val="1"/>
      <w:marLeft w:val="0"/>
      <w:marRight w:val="0"/>
      <w:marTop w:val="0"/>
      <w:marBottom w:val="0"/>
      <w:divBdr>
        <w:top w:val="none" w:sz="0" w:space="0" w:color="auto"/>
        <w:left w:val="none" w:sz="0" w:space="0" w:color="auto"/>
        <w:bottom w:val="none" w:sz="0" w:space="0" w:color="auto"/>
        <w:right w:val="none" w:sz="0" w:space="0" w:color="auto"/>
      </w:divBdr>
    </w:div>
    <w:div w:id="493839922">
      <w:bodyDiv w:val="1"/>
      <w:marLeft w:val="0"/>
      <w:marRight w:val="0"/>
      <w:marTop w:val="0"/>
      <w:marBottom w:val="0"/>
      <w:divBdr>
        <w:top w:val="none" w:sz="0" w:space="0" w:color="auto"/>
        <w:left w:val="none" w:sz="0" w:space="0" w:color="auto"/>
        <w:bottom w:val="none" w:sz="0" w:space="0" w:color="auto"/>
        <w:right w:val="none" w:sz="0" w:space="0" w:color="auto"/>
      </w:divBdr>
    </w:div>
    <w:div w:id="658919375">
      <w:bodyDiv w:val="1"/>
      <w:marLeft w:val="0"/>
      <w:marRight w:val="0"/>
      <w:marTop w:val="0"/>
      <w:marBottom w:val="0"/>
      <w:divBdr>
        <w:top w:val="none" w:sz="0" w:space="0" w:color="auto"/>
        <w:left w:val="none" w:sz="0" w:space="0" w:color="auto"/>
        <w:bottom w:val="none" w:sz="0" w:space="0" w:color="auto"/>
        <w:right w:val="none" w:sz="0" w:space="0" w:color="auto"/>
      </w:divBdr>
    </w:div>
    <w:div w:id="1181091190">
      <w:bodyDiv w:val="1"/>
      <w:marLeft w:val="0"/>
      <w:marRight w:val="0"/>
      <w:marTop w:val="0"/>
      <w:marBottom w:val="0"/>
      <w:divBdr>
        <w:top w:val="none" w:sz="0" w:space="0" w:color="auto"/>
        <w:left w:val="none" w:sz="0" w:space="0" w:color="auto"/>
        <w:bottom w:val="none" w:sz="0" w:space="0" w:color="auto"/>
        <w:right w:val="none" w:sz="0" w:space="0" w:color="auto"/>
      </w:divBdr>
    </w:div>
    <w:div w:id="1788543661">
      <w:bodyDiv w:val="1"/>
      <w:marLeft w:val="0"/>
      <w:marRight w:val="0"/>
      <w:marTop w:val="0"/>
      <w:marBottom w:val="0"/>
      <w:divBdr>
        <w:top w:val="none" w:sz="0" w:space="0" w:color="auto"/>
        <w:left w:val="none" w:sz="0" w:space="0" w:color="auto"/>
        <w:bottom w:val="none" w:sz="0" w:space="0" w:color="auto"/>
        <w:right w:val="none" w:sz="0" w:space="0" w:color="auto"/>
      </w:divBdr>
    </w:div>
    <w:div w:id="18598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E7A7-9907-4A74-AFE0-D8E9E4EA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1136</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Rodrigo da Penha</cp:lastModifiedBy>
  <cp:revision>8</cp:revision>
  <cp:lastPrinted>2024-07-04T17:01:00Z</cp:lastPrinted>
  <dcterms:created xsi:type="dcterms:W3CDTF">2023-09-01T19:34:00Z</dcterms:created>
  <dcterms:modified xsi:type="dcterms:W3CDTF">2024-07-04T17:22:00Z</dcterms:modified>
</cp:coreProperties>
</file>